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3B83A023" w14:textId="49FA2974" w:rsidR="009C2D23" w:rsidRPr="00F87080" w:rsidRDefault="00F87080" w:rsidP="00F87080">
      <w:pPr>
        <w:jc w:val="center"/>
        <w:rPr>
          <w:rFonts w:ascii="Times New Roman" w:hAnsi="Times New Roman"/>
          <w:i/>
          <w:iCs/>
          <w:sz w:val="24"/>
          <w:szCs w:val="24"/>
          <w:lang w:val="de-DE"/>
        </w:rPr>
      </w:pPr>
      <w:r w:rsidRPr="00F87080">
        <w:rPr>
          <w:rFonts w:ascii="Times New Roman" w:eastAsia="Calibri" w:hAnsi="Times New Roman"/>
          <w:b/>
          <w:sz w:val="24"/>
          <w:szCs w:val="24"/>
          <w:lang w:val="it-IT"/>
        </w:rPr>
        <w:t>PREGĂTIRE SPECIALIZATĂ ÎNTR-O DISCIPLINĂ SPORTIVĂ</w:t>
      </w:r>
      <w:r w:rsidR="00932A9B">
        <w:rPr>
          <w:rFonts w:ascii="Times New Roman" w:eastAsia="Calibri" w:hAnsi="Times New Roman"/>
          <w:b/>
          <w:sz w:val="24"/>
          <w:szCs w:val="24"/>
          <w:lang w:val="it-IT"/>
        </w:rPr>
        <w:t xml:space="preserve"> </w:t>
      </w:r>
      <w:r w:rsidR="007D7E30">
        <w:rPr>
          <w:rFonts w:ascii="Times New Roman" w:eastAsia="Calibri" w:hAnsi="Times New Roman"/>
          <w:b/>
          <w:sz w:val="24"/>
          <w:szCs w:val="24"/>
          <w:lang w:val="it-IT"/>
        </w:rPr>
        <w:t>IV</w:t>
      </w:r>
      <w:r w:rsidR="002B71FF">
        <w:rPr>
          <w:rFonts w:ascii="Times New Roman" w:eastAsia="Calibri" w:hAnsi="Times New Roman"/>
          <w:b/>
          <w:sz w:val="24"/>
          <w:szCs w:val="24"/>
          <w:lang w:val="it-IT"/>
        </w:rPr>
        <w:t xml:space="preserve"> – BASCHET</w:t>
      </w:r>
      <w:r w:rsidRPr="00F87080">
        <w:rPr>
          <w:rFonts w:ascii="Times New Roman" w:hAnsi="Times New Roman"/>
          <w:i/>
          <w:iCs/>
          <w:sz w:val="24"/>
          <w:szCs w:val="24"/>
          <w:lang w:val="de-DE"/>
        </w:rPr>
        <w:t xml:space="preserve"> </w:t>
      </w:r>
      <w:r w:rsidR="009C2D23" w:rsidRPr="00F87080">
        <w:rPr>
          <w:rFonts w:ascii="Times New Roman" w:hAnsi="Times New Roman"/>
          <w:b/>
          <w:sz w:val="24"/>
          <w:szCs w:val="24"/>
          <w:lang w:val="it-IT"/>
        </w:rPr>
        <w:t xml:space="preserve"> </w:t>
      </w:r>
    </w:p>
    <w:p w14:paraId="19BE0A9E" w14:textId="0A4606E8" w:rsidR="00E9070F" w:rsidRPr="00591654" w:rsidRDefault="00E9070F" w:rsidP="0075620D">
      <w:pPr>
        <w:pStyle w:val="Header"/>
        <w:spacing w:after="0" w:line="240" w:lineRule="auto"/>
        <w:jc w:val="center"/>
        <w:rPr>
          <w:rFonts w:ascii="Times New Roman" w:hAnsi="Times New Roman"/>
          <w:b/>
          <w:sz w:val="24"/>
          <w:szCs w:val="24"/>
        </w:rPr>
      </w:pPr>
      <w:r w:rsidRPr="0059165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2632D6">
        <w:trPr>
          <w:trHeight w:val="589"/>
        </w:trPr>
        <w:tc>
          <w:tcPr>
            <w:tcW w:w="2975" w:type="dxa"/>
            <w:gridSpan w:val="3"/>
          </w:tcPr>
          <w:p w14:paraId="533A6699" w14:textId="04FCDD1B" w:rsidR="00532F3D" w:rsidRPr="002632D6" w:rsidRDefault="00FD0711" w:rsidP="002632D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p>
        </w:tc>
        <w:tc>
          <w:tcPr>
            <w:tcW w:w="6585" w:type="dxa"/>
            <w:gridSpan w:val="8"/>
          </w:tcPr>
          <w:p w14:paraId="4C81C114" w14:textId="5329BABB" w:rsidR="00D56658" w:rsidRPr="00F87080" w:rsidRDefault="00F87080" w:rsidP="002632D6">
            <w:pPr>
              <w:spacing w:after="0"/>
              <w:jc w:val="center"/>
              <w:rPr>
                <w:rFonts w:ascii="Times New Roman" w:hAnsi="Times New Roman"/>
                <w:i/>
                <w:iCs/>
                <w:sz w:val="24"/>
                <w:szCs w:val="24"/>
                <w:lang w:val="de-DE"/>
              </w:rPr>
            </w:pPr>
            <w:r w:rsidRPr="00F87080">
              <w:rPr>
                <w:rFonts w:ascii="Times New Roman" w:eastAsia="Calibri" w:hAnsi="Times New Roman"/>
                <w:b/>
                <w:sz w:val="24"/>
                <w:szCs w:val="24"/>
                <w:lang w:val="it-IT"/>
              </w:rPr>
              <w:t xml:space="preserve">PREGĂTIRE SPECIALIZATĂ ÎNTR-O DISCIPLINĂ SPORTIVĂ </w:t>
            </w:r>
            <w:r w:rsidR="00932A9B">
              <w:rPr>
                <w:rFonts w:ascii="Times New Roman" w:eastAsia="Calibri" w:hAnsi="Times New Roman"/>
                <w:b/>
                <w:sz w:val="24"/>
                <w:szCs w:val="24"/>
                <w:lang w:val="it-IT"/>
              </w:rPr>
              <w:t>I</w:t>
            </w:r>
            <w:r w:rsidR="007D7E30">
              <w:rPr>
                <w:rFonts w:ascii="Times New Roman" w:eastAsia="Calibri" w:hAnsi="Times New Roman"/>
                <w:b/>
                <w:sz w:val="24"/>
                <w:szCs w:val="24"/>
                <w:lang w:val="it-IT"/>
              </w:rPr>
              <w:t>V</w:t>
            </w:r>
            <w:r w:rsidR="00932A9B">
              <w:rPr>
                <w:rFonts w:ascii="Times New Roman" w:eastAsia="Calibri" w:hAnsi="Times New Roman"/>
                <w:b/>
                <w:sz w:val="24"/>
                <w:szCs w:val="24"/>
                <w:lang w:val="it-IT"/>
              </w:rPr>
              <w:t xml:space="preserve"> </w:t>
            </w:r>
            <w:r w:rsidR="002B71FF">
              <w:rPr>
                <w:rFonts w:ascii="Times New Roman" w:eastAsia="Calibri" w:hAnsi="Times New Roman"/>
                <w:b/>
                <w:sz w:val="24"/>
                <w:szCs w:val="24"/>
                <w:lang w:val="it-IT"/>
              </w:rPr>
              <w:t>– BASCHET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2632D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1840D587" w:rsidR="00FD0711" w:rsidRPr="00591654" w:rsidRDefault="002B71FF" w:rsidP="002632D6">
            <w:pPr>
              <w:spacing w:after="0" w:line="240" w:lineRule="auto"/>
              <w:rPr>
                <w:rFonts w:ascii="Times New Roman" w:hAnsi="Times New Roman"/>
                <w:sz w:val="24"/>
                <w:szCs w:val="24"/>
              </w:rPr>
            </w:pPr>
            <w:r>
              <w:rPr>
                <w:rFonts w:ascii="Times New Roman" w:hAnsi="Times New Roman"/>
                <w:sz w:val="24"/>
                <w:szCs w:val="24"/>
              </w:rPr>
              <w:t>Conf.univ.dr. FLEANCU JULIEN LEONARD</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2632D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53FA679D" w:rsidR="00FD0711" w:rsidRPr="00591654" w:rsidRDefault="002B71FF" w:rsidP="002632D6">
            <w:pPr>
              <w:spacing w:after="0" w:line="240" w:lineRule="auto"/>
              <w:rPr>
                <w:rFonts w:ascii="Times New Roman" w:hAnsi="Times New Roman"/>
                <w:sz w:val="24"/>
                <w:szCs w:val="24"/>
              </w:rPr>
            </w:pPr>
            <w:r>
              <w:rPr>
                <w:rFonts w:ascii="Times New Roman" w:hAnsi="Times New Roman"/>
                <w:sz w:val="24"/>
                <w:szCs w:val="24"/>
              </w:rPr>
              <w:t>Conf.univ.dr. FLEANCU JULIEN LEONARD</w:t>
            </w:r>
          </w:p>
        </w:tc>
      </w:tr>
      <w:tr w:rsidR="00E9070F" w:rsidRPr="00591654" w14:paraId="0355585D" w14:textId="77777777" w:rsidTr="0075620D">
        <w:trPr>
          <w:trHeight w:val="627"/>
        </w:trPr>
        <w:tc>
          <w:tcPr>
            <w:tcW w:w="1678" w:type="dxa"/>
          </w:tcPr>
          <w:p w14:paraId="58C11164" w14:textId="7917753C" w:rsidR="00FD0711" w:rsidRPr="00591654" w:rsidRDefault="00FD0711" w:rsidP="002632D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51AF0253" w:rsidR="00FD0711" w:rsidRPr="00591654" w:rsidRDefault="00B72BE3" w:rsidP="002632D6">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2632D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457EA7A5" w:rsidR="00FD0711" w:rsidRPr="00591654" w:rsidRDefault="00E9070F" w:rsidP="002632D6">
            <w:pPr>
              <w:spacing w:after="0" w:line="240" w:lineRule="auto"/>
              <w:rPr>
                <w:rFonts w:ascii="Times New Roman" w:hAnsi="Times New Roman"/>
                <w:sz w:val="24"/>
                <w:szCs w:val="24"/>
              </w:rPr>
            </w:pPr>
            <w:r w:rsidRPr="00591654">
              <w:rPr>
                <w:rFonts w:ascii="Times New Roman" w:hAnsi="Times New Roman"/>
                <w:sz w:val="24"/>
                <w:szCs w:val="24"/>
              </w:rPr>
              <w:t>I</w:t>
            </w:r>
            <w:r w:rsidR="007D7E30">
              <w:rPr>
                <w:rFonts w:ascii="Times New Roman" w:hAnsi="Times New Roman"/>
                <w:sz w:val="24"/>
                <w:szCs w:val="24"/>
              </w:rPr>
              <w:t>V</w:t>
            </w:r>
          </w:p>
        </w:tc>
        <w:tc>
          <w:tcPr>
            <w:tcW w:w="1815" w:type="dxa"/>
          </w:tcPr>
          <w:p w14:paraId="4D49A117" w14:textId="0BF19A5C" w:rsidR="00FD0711" w:rsidRPr="00591654" w:rsidRDefault="00FD0711" w:rsidP="002632D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2632D6">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2632D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4A71DE4C" w:rsidR="00FD0711" w:rsidRPr="00591654" w:rsidRDefault="00D605BE" w:rsidP="002632D6">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2632D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04924DD8" w:rsidR="00204311" w:rsidRPr="00591654" w:rsidRDefault="007D7E30" w:rsidP="002632D6">
            <w:pPr>
              <w:spacing w:after="0" w:line="240" w:lineRule="auto"/>
              <w:rPr>
                <w:rFonts w:ascii="Times New Roman" w:hAnsi="Times New Roman"/>
                <w:sz w:val="24"/>
                <w:szCs w:val="24"/>
                <w:lang w:val="en-US"/>
              </w:rPr>
            </w:pPr>
            <w:r>
              <w:rPr>
                <w:rFonts w:ascii="Times New Roman" w:hAnsi="Times New Roman"/>
                <w:sz w:val="24"/>
                <w:szCs w:val="24"/>
                <w:lang w:val="en-US"/>
              </w:rPr>
              <w:t>DA</w:t>
            </w:r>
          </w:p>
        </w:tc>
        <w:tc>
          <w:tcPr>
            <w:tcW w:w="2305" w:type="dxa"/>
            <w:gridSpan w:val="4"/>
          </w:tcPr>
          <w:p w14:paraId="2989E448" w14:textId="7EC764D6" w:rsidR="00204311" w:rsidRPr="00591654" w:rsidRDefault="00204311" w:rsidP="002632D6">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D757B59" w14:textId="475ABC8B" w:rsidR="00932A9B" w:rsidRDefault="002632D6" w:rsidP="002632D6">
            <w:pPr>
              <w:spacing w:after="0" w:line="240" w:lineRule="auto"/>
              <w:rPr>
                <w:rFonts w:ascii="Times New Roman" w:hAnsi="Times New Roman"/>
                <w:sz w:val="24"/>
                <w:szCs w:val="24"/>
              </w:rPr>
            </w:pPr>
            <w:r>
              <w:rPr>
                <w:rFonts w:ascii="Times New Roman" w:hAnsi="Times New Roman"/>
                <w:sz w:val="24"/>
                <w:szCs w:val="24"/>
              </w:rPr>
              <w:t>UPB.18.M4.O.04-09</w:t>
            </w:r>
          </w:p>
          <w:p w14:paraId="2A076723" w14:textId="374C46B3" w:rsidR="00B72BE3" w:rsidRPr="00591654" w:rsidRDefault="00B72BE3" w:rsidP="002632D6">
            <w:pPr>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142080EA"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4</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1FDF68C8"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c>
          <w:tcPr>
            <w:tcW w:w="1701" w:type="dxa"/>
          </w:tcPr>
          <w:p w14:paraId="6BC6C655" w14:textId="77777777" w:rsidR="00D56658"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60BCD1D8" w:rsidR="00FD0711" w:rsidRPr="00591654" w:rsidRDefault="009C1287" w:rsidP="0075620D">
            <w:pPr>
              <w:spacing w:after="0" w:line="240" w:lineRule="auto"/>
              <w:rPr>
                <w:rFonts w:ascii="Times New Roman" w:hAnsi="Times New Roman"/>
                <w:sz w:val="24"/>
                <w:szCs w:val="24"/>
              </w:rPr>
            </w:pP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0730E24A"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52369CAF"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56</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1C8396DF"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28</w:t>
            </w:r>
          </w:p>
        </w:tc>
        <w:tc>
          <w:tcPr>
            <w:tcW w:w="1701" w:type="dxa"/>
            <w:shd w:val="clear" w:color="auto" w:fill="D9D9D9"/>
          </w:tcPr>
          <w:p w14:paraId="69D46F20" w14:textId="7DBBB2D4"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3.6 </w:t>
            </w:r>
            <w:r w:rsidR="009C1287">
              <w:rPr>
                <w:rFonts w:ascii="Times New Roman" w:hAnsi="Times New Roman"/>
                <w:sz w:val="24"/>
                <w:szCs w:val="24"/>
              </w:rPr>
              <w:t>seminar</w:t>
            </w:r>
            <w:r w:rsidR="009C1287" w:rsidRPr="0007194F">
              <w:rPr>
                <w:rFonts w:ascii="Times New Roman" w:hAnsi="Times New Roman"/>
                <w:sz w:val="24"/>
                <w:szCs w:val="24"/>
              </w:rPr>
              <w:t>/labor</w:t>
            </w:r>
            <w:r w:rsidR="009C1287">
              <w:rPr>
                <w:rFonts w:ascii="Times New Roman" w:hAnsi="Times New Roman"/>
                <w:sz w:val="24"/>
                <w:szCs w:val="24"/>
              </w:rPr>
              <w:t>ator/proiect</w:t>
            </w:r>
          </w:p>
        </w:tc>
        <w:tc>
          <w:tcPr>
            <w:tcW w:w="709" w:type="dxa"/>
            <w:shd w:val="clear" w:color="auto" w:fill="D9D9D9"/>
          </w:tcPr>
          <w:p w14:paraId="15B80B93" w14:textId="7455387B" w:rsidR="00FD0711" w:rsidRPr="00591654" w:rsidRDefault="007C4310"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4A88445C" w:rsidR="0065472F" w:rsidRPr="00591654" w:rsidRDefault="00283858" w:rsidP="0075620D">
            <w:pPr>
              <w:spacing w:after="0" w:line="240" w:lineRule="auto"/>
              <w:rPr>
                <w:rFonts w:ascii="Times New Roman" w:hAnsi="Times New Roman"/>
                <w:sz w:val="24"/>
                <w:szCs w:val="24"/>
              </w:rPr>
            </w:pPr>
            <w:r>
              <w:rPr>
                <w:rFonts w:ascii="Times New Roman" w:hAnsi="Times New Roman"/>
                <w:sz w:val="24"/>
                <w:szCs w:val="24"/>
              </w:rPr>
              <w:t>90</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68B34DF8" w:rsidR="00FD0711" w:rsidRPr="00591654" w:rsidRDefault="00283858"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41C3070C" w:rsidR="00FD0711" w:rsidRPr="00591654" w:rsidRDefault="00283858" w:rsidP="0075620D">
            <w:pPr>
              <w:spacing w:after="0" w:line="240" w:lineRule="auto"/>
              <w:rPr>
                <w:rFonts w:ascii="Times New Roman" w:hAnsi="Times New Roman"/>
                <w:sz w:val="24"/>
                <w:szCs w:val="24"/>
              </w:rPr>
            </w:pPr>
            <w:r>
              <w:rPr>
                <w:rFonts w:ascii="Times New Roman" w:hAnsi="Times New Roman"/>
                <w:sz w:val="24"/>
                <w:szCs w:val="24"/>
              </w:rPr>
              <w:t>2</w:t>
            </w: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3831CB05" w:rsidR="007C4310" w:rsidRPr="007C4310" w:rsidRDefault="00283858" w:rsidP="007C4310">
            <w:pPr>
              <w:spacing w:after="0" w:line="240" w:lineRule="auto"/>
              <w:jc w:val="center"/>
              <w:rPr>
                <w:rFonts w:ascii="Times New Roman" w:hAnsi="Times New Roman"/>
                <w:b/>
                <w:bCs/>
                <w:sz w:val="24"/>
                <w:szCs w:val="24"/>
              </w:rPr>
            </w:pPr>
            <w:r>
              <w:rPr>
                <w:rFonts w:ascii="Times New Roman" w:hAnsi="Times New Roman"/>
                <w:b/>
                <w:bCs/>
                <w:sz w:val="24"/>
                <w:szCs w:val="24"/>
              </w:rPr>
              <w:t>94</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50BE2AED" w:rsidR="007C4310" w:rsidRPr="007C4310" w:rsidRDefault="00283858" w:rsidP="007C4310">
            <w:pPr>
              <w:spacing w:after="0" w:line="240" w:lineRule="auto"/>
              <w:jc w:val="center"/>
              <w:rPr>
                <w:rFonts w:ascii="Times New Roman" w:hAnsi="Times New Roman"/>
                <w:b/>
                <w:bCs/>
                <w:sz w:val="24"/>
                <w:szCs w:val="24"/>
              </w:rPr>
            </w:pPr>
            <w:r>
              <w:rPr>
                <w:rFonts w:ascii="Times New Roman" w:hAnsi="Times New Roman"/>
                <w:b/>
                <w:bCs/>
                <w:sz w:val="24"/>
                <w:szCs w:val="24"/>
              </w:rPr>
              <w:t>150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636CD46B" w:rsidR="007C4310" w:rsidRPr="007C4310" w:rsidRDefault="00283858" w:rsidP="007C4310">
            <w:pPr>
              <w:spacing w:after="0" w:line="240" w:lineRule="auto"/>
              <w:jc w:val="center"/>
              <w:rPr>
                <w:rFonts w:ascii="Times New Roman" w:hAnsi="Times New Roman"/>
                <w:b/>
                <w:bCs/>
                <w:sz w:val="24"/>
                <w:szCs w:val="24"/>
              </w:rPr>
            </w:pPr>
            <w:r>
              <w:rPr>
                <w:rFonts w:ascii="Times New Roman" w:hAnsi="Times New Roman"/>
                <w:b/>
                <w:bCs/>
                <w:sz w:val="24"/>
                <w:szCs w:val="24"/>
              </w:rPr>
              <w:t>6</w:t>
            </w:r>
          </w:p>
        </w:tc>
      </w:tr>
    </w:tbl>
    <w:p w14:paraId="0A35BC14" w14:textId="396BB58E"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lastRenderedPageBreak/>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6834"/>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2C8D5696" w:rsidR="00E20BD3" w:rsidRPr="00591654" w:rsidRDefault="007C4310" w:rsidP="00B64060">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B64060">
              <w:rPr>
                <w:rFonts w:ascii="Times New Roman" w:hAnsi="Times New Roman"/>
                <w:sz w:val="24"/>
                <w:szCs w:val="24"/>
              </w:rPr>
              <w:t xml:space="preserve"> 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12AF5224" w:rsidR="00D31C96" w:rsidRPr="007C4310" w:rsidRDefault="007C4310" w:rsidP="007C4310">
            <w:pPr>
              <w:numPr>
                <w:ilvl w:val="0"/>
                <w:numId w:val="8"/>
              </w:numPr>
              <w:spacing w:after="0" w:line="240" w:lineRule="auto"/>
              <w:ind w:left="0"/>
              <w:jc w:val="both"/>
              <w:rPr>
                <w:rFonts w:ascii="Times New Roman" w:hAnsi="Times New Roman"/>
                <w:sz w:val="24"/>
                <w:szCs w:val="24"/>
              </w:rPr>
            </w:pPr>
            <w:r w:rsidRPr="007C4310">
              <w:rPr>
                <w:rFonts w:ascii="Times New Roman" w:hAnsi="Times New Roman"/>
                <w:sz w:val="24"/>
                <w:szCs w:val="24"/>
              </w:rPr>
              <w:t>Laboratorul se va desfășura într-o sală cu dotare specifică care trebuie să includ</w:t>
            </w:r>
            <w:r w:rsidR="002B71FF">
              <w:rPr>
                <w:rFonts w:ascii="Times New Roman" w:hAnsi="Times New Roman"/>
                <w:sz w:val="24"/>
                <w:szCs w:val="24"/>
              </w:rPr>
              <w:t>ă: teren regulamentar de BASCHET</w:t>
            </w:r>
            <w:r w:rsidRPr="007C4310">
              <w:rPr>
                <w:rFonts w:ascii="Times New Roman" w:hAnsi="Times New Roman"/>
                <w:sz w:val="24"/>
                <w:szCs w:val="24"/>
              </w:rPr>
              <w:t xml:space="preserve"> </w:t>
            </w:r>
            <w:r w:rsidR="002B71FF">
              <w:rPr>
                <w:rFonts w:ascii="Times New Roman" w:hAnsi="Times New Roman"/>
                <w:sz w:val="24"/>
                <w:szCs w:val="24"/>
              </w:rPr>
              <w:t xml:space="preserve">28 m x 15 </w:t>
            </w:r>
            <w:r>
              <w:rPr>
                <w:rFonts w:ascii="Times New Roman" w:hAnsi="Times New Roman"/>
                <w:sz w:val="24"/>
                <w:szCs w:val="24"/>
              </w:rPr>
              <w:t xml:space="preserve">m </w:t>
            </w:r>
            <w:r w:rsidRPr="007C4310">
              <w:rPr>
                <w:rFonts w:ascii="Times New Roman" w:hAnsi="Times New Roman"/>
                <w:sz w:val="24"/>
                <w:szCs w:val="24"/>
              </w:rPr>
              <w:t>/ mingi, tricouri, jaloane și alte materiale auxiliare</w:t>
            </w:r>
            <w:r>
              <w:rPr>
                <w:rFonts w:ascii="Times New Roman" w:hAnsi="Times New Roman"/>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202A65FA" w:rsidR="00BE7C29" w:rsidRPr="002E2868"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2E2868" w:rsidRPr="002E2868">
        <w:rPr>
          <w:rFonts w:ascii="Times New Roman" w:hAnsi="Times New Roman"/>
          <w:bCs/>
          <w:sz w:val="24"/>
          <w:szCs w:val="24"/>
        </w:rPr>
        <w:t>Studentul să fie capabil ca la finalul cursului şi al activităţilor practice să îşi contureze o viziune dinamică, integrativă asupra cunoştinţelor de bază privind metodologia domeniului şi ale ariei de specializare, să identifice şi să utilizeze adecvat conceptele, teoriile şi modelele privind planificarea</w:t>
      </w:r>
      <w:r w:rsidR="002B71FF">
        <w:rPr>
          <w:rFonts w:ascii="Times New Roman" w:hAnsi="Times New Roman"/>
          <w:bCs/>
          <w:sz w:val="24"/>
          <w:szCs w:val="24"/>
        </w:rPr>
        <w:t xml:space="preserve"> în BASCHET, modelul baschetbalistului </w:t>
      </w:r>
      <w:r w:rsidR="002E2868" w:rsidRPr="002E2868">
        <w:rPr>
          <w:rFonts w:ascii="Times New Roman" w:hAnsi="Times New Roman"/>
          <w:bCs/>
          <w:sz w:val="24"/>
          <w:szCs w:val="24"/>
        </w:rPr>
        <w:t>de performanță, sarcinile jucătorului în apărare, modelul pregătirii echipei pentru meci.</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C4CA6" w14:paraId="5D9936EA" w14:textId="77777777" w:rsidTr="0075620D">
        <w:trPr>
          <w:trHeight w:val="1756"/>
          <w:jc w:val="center"/>
        </w:trPr>
        <w:tc>
          <w:tcPr>
            <w:tcW w:w="656" w:type="dxa"/>
            <w:textDirection w:val="btLr"/>
          </w:tcPr>
          <w:p w14:paraId="73DE47A1" w14:textId="77777777" w:rsidR="00BE7C29" w:rsidRPr="00E637A6" w:rsidRDefault="00BE7C29" w:rsidP="006C4CA6">
            <w:pPr>
              <w:spacing w:after="0" w:line="240" w:lineRule="auto"/>
              <w:jc w:val="center"/>
              <w:rPr>
                <w:rFonts w:ascii="Times New Roman" w:hAnsi="Times New Roman"/>
                <w:b/>
                <w:bCs/>
                <w:sz w:val="24"/>
                <w:szCs w:val="24"/>
              </w:rPr>
            </w:pPr>
            <w:r w:rsidRPr="00E637A6">
              <w:rPr>
                <w:rFonts w:ascii="Times New Roman" w:hAnsi="Times New Roman"/>
                <w:b/>
                <w:bCs/>
                <w:sz w:val="24"/>
                <w:szCs w:val="24"/>
              </w:rPr>
              <w:t>Cunoștințe</w:t>
            </w:r>
          </w:p>
        </w:tc>
        <w:tc>
          <w:tcPr>
            <w:tcW w:w="8915" w:type="dxa"/>
          </w:tcPr>
          <w:p w14:paraId="789E15D4"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63B85668"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31D7BF4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3CD2DFE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28E468E7" w14:textId="00E4DFE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r>
      <w:tr w:rsidR="00BE7C29" w:rsidRPr="006C4CA6" w14:paraId="14195008" w14:textId="77777777" w:rsidTr="00074A35">
        <w:trPr>
          <w:trHeight w:val="531"/>
          <w:jc w:val="center"/>
        </w:trPr>
        <w:tc>
          <w:tcPr>
            <w:tcW w:w="656" w:type="dxa"/>
            <w:textDirection w:val="btLr"/>
          </w:tcPr>
          <w:p w14:paraId="59DC9668" w14:textId="77777777" w:rsidR="00BE7C29" w:rsidRPr="00E637A6" w:rsidRDefault="00BE7C29" w:rsidP="006C4CA6">
            <w:pPr>
              <w:spacing w:after="0" w:line="240" w:lineRule="auto"/>
              <w:jc w:val="center"/>
              <w:rPr>
                <w:rFonts w:ascii="Times New Roman" w:hAnsi="Times New Roman"/>
                <w:b/>
                <w:bCs/>
                <w:sz w:val="24"/>
                <w:szCs w:val="24"/>
              </w:rPr>
            </w:pPr>
            <w:r w:rsidRPr="00E637A6">
              <w:rPr>
                <w:rFonts w:ascii="Times New Roman" w:hAnsi="Times New Roman"/>
                <w:b/>
                <w:bCs/>
                <w:sz w:val="24"/>
                <w:szCs w:val="24"/>
              </w:rPr>
              <w:t>Aptitudini</w:t>
            </w:r>
          </w:p>
        </w:tc>
        <w:tc>
          <w:tcPr>
            <w:tcW w:w="8915" w:type="dxa"/>
          </w:tcPr>
          <w:p w14:paraId="7771108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479459F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214D59C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2F7A5F2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04A1C4B9"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4D04A75A"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4694FFB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5D23B98B"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3E91F911"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328E31CD" w14:textId="010CC66A"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Capacitatea de a adapta planurile de instruire în funcție de caracteristicile individuale ale elevilor/sportivilor.</w:t>
            </w:r>
          </w:p>
        </w:tc>
      </w:tr>
      <w:tr w:rsidR="00BE7C29" w:rsidRPr="006C4CA6"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E637A6" w:rsidRDefault="00BE7C29" w:rsidP="006C4CA6">
            <w:pPr>
              <w:spacing w:after="0" w:line="240" w:lineRule="auto"/>
              <w:jc w:val="center"/>
              <w:rPr>
                <w:rFonts w:ascii="Times New Roman" w:hAnsi="Times New Roman"/>
                <w:b/>
                <w:bCs/>
                <w:sz w:val="24"/>
                <w:szCs w:val="24"/>
              </w:rPr>
            </w:pPr>
            <w:r w:rsidRPr="00E637A6">
              <w:rPr>
                <w:rFonts w:ascii="Times New Roman" w:hAnsi="Times New Roman"/>
                <w:b/>
                <w:bCs/>
                <w:sz w:val="24"/>
                <w:szCs w:val="24"/>
              </w:rPr>
              <w:lastRenderedPageBreak/>
              <w:t>Responsabilitate și autonomie</w:t>
            </w:r>
          </w:p>
        </w:tc>
        <w:tc>
          <w:tcPr>
            <w:tcW w:w="8915" w:type="dxa"/>
          </w:tcPr>
          <w:p w14:paraId="16B6BCBD"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7B734AF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110EE6C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03B92C0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71D9DA8F"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4DA282A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6E7A3CD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627DFD71" w14:textId="77777777" w:rsidR="006C4CA6" w:rsidRPr="006C4CA6" w:rsidRDefault="006C4CA6" w:rsidP="006C4CA6">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1670CE5E"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00A9985C" w14:textId="77777777" w:rsidR="006C4CA6"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63342E0E" w14:textId="0546BB58" w:rsidR="00BE7C29" w:rsidRPr="006C4CA6" w:rsidRDefault="006C4CA6" w:rsidP="006C4CA6">
            <w:pPr>
              <w:spacing w:after="0" w:line="240" w:lineRule="auto"/>
              <w:jc w:val="both"/>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470D73F2" w14:textId="77777777" w:rsidR="00DE076D" w:rsidRDefault="00DE076D" w:rsidP="00DE076D">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A25F1CA" w14:textId="77777777" w:rsidR="00DE076D" w:rsidRDefault="00DE076D" w:rsidP="00DE076D">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4CB9BB48" w14:textId="77777777" w:rsidR="00DE076D" w:rsidRDefault="00DE076D" w:rsidP="00DE076D">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1A401979" w:rsidR="003D0D85" w:rsidRPr="00591654" w:rsidRDefault="003D0D85" w:rsidP="00DE076D">
      <w:pPr>
        <w:spacing w:after="0" w:line="240" w:lineRule="auto"/>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7088"/>
        <w:gridCol w:w="567"/>
      </w:tblGrid>
      <w:tr w:rsidR="00AD6760" w:rsidRPr="002E2868" w14:paraId="2C71A94C" w14:textId="77777777" w:rsidTr="0063587E">
        <w:trPr>
          <w:trHeight w:val="288"/>
          <w:jc w:val="center"/>
        </w:trPr>
        <w:tc>
          <w:tcPr>
            <w:tcW w:w="8926" w:type="dxa"/>
            <w:gridSpan w:val="3"/>
            <w:vAlign w:val="center"/>
          </w:tcPr>
          <w:p w14:paraId="6D3F3218" w14:textId="5112D144" w:rsidR="00AD6760" w:rsidRPr="002E2868" w:rsidRDefault="00AD6760" w:rsidP="002E2868">
            <w:pPr>
              <w:spacing w:after="0" w:line="240" w:lineRule="auto"/>
              <w:rPr>
                <w:rFonts w:ascii="Times New Roman" w:hAnsi="Times New Roman"/>
                <w:b/>
                <w:bCs/>
                <w:sz w:val="24"/>
                <w:szCs w:val="24"/>
              </w:rPr>
            </w:pPr>
            <w:r w:rsidRPr="002E2868">
              <w:rPr>
                <w:rFonts w:ascii="Times New Roman" w:hAnsi="Times New Roman"/>
                <w:b/>
                <w:bCs/>
                <w:sz w:val="24"/>
                <w:szCs w:val="24"/>
              </w:rPr>
              <w:t>CURS</w:t>
            </w:r>
          </w:p>
        </w:tc>
      </w:tr>
      <w:tr w:rsidR="00AD6760" w:rsidRPr="002E2868" w14:paraId="4A8DFD73" w14:textId="77777777" w:rsidTr="00AC7A22">
        <w:trPr>
          <w:trHeight w:val="578"/>
          <w:jc w:val="center"/>
        </w:trPr>
        <w:tc>
          <w:tcPr>
            <w:tcW w:w="1271" w:type="dxa"/>
            <w:vAlign w:val="center"/>
          </w:tcPr>
          <w:p w14:paraId="1F7895B7"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Capitolul</w:t>
            </w:r>
          </w:p>
        </w:tc>
        <w:tc>
          <w:tcPr>
            <w:tcW w:w="7088" w:type="dxa"/>
            <w:vAlign w:val="center"/>
          </w:tcPr>
          <w:p w14:paraId="70143D6F"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Con</w:t>
            </w:r>
            <w:r w:rsidR="001B1709" w:rsidRPr="002E2868">
              <w:rPr>
                <w:rFonts w:ascii="Times New Roman" w:hAnsi="Times New Roman"/>
                <w:b/>
                <w:bCs/>
                <w:sz w:val="24"/>
                <w:szCs w:val="24"/>
              </w:rPr>
              <w:t>ț</w:t>
            </w:r>
            <w:r w:rsidRPr="002E2868">
              <w:rPr>
                <w:rFonts w:ascii="Times New Roman" w:hAnsi="Times New Roman"/>
                <w:b/>
                <w:bCs/>
                <w:sz w:val="24"/>
                <w:szCs w:val="24"/>
              </w:rPr>
              <w:t>inutul</w:t>
            </w:r>
          </w:p>
        </w:tc>
        <w:tc>
          <w:tcPr>
            <w:tcW w:w="567" w:type="dxa"/>
            <w:vAlign w:val="center"/>
          </w:tcPr>
          <w:p w14:paraId="5385AEC1"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Nr. ore</w:t>
            </w:r>
          </w:p>
        </w:tc>
      </w:tr>
      <w:tr w:rsidR="002E2868" w:rsidRPr="002E2868" w14:paraId="7BAF0047" w14:textId="77777777" w:rsidTr="00AC7A22">
        <w:trPr>
          <w:trHeight w:val="276"/>
          <w:jc w:val="center"/>
        </w:trPr>
        <w:tc>
          <w:tcPr>
            <w:tcW w:w="1271" w:type="dxa"/>
            <w:vAlign w:val="center"/>
          </w:tcPr>
          <w:p w14:paraId="44410EBA" w14:textId="747FD005"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w:t>
            </w:r>
          </w:p>
        </w:tc>
        <w:tc>
          <w:tcPr>
            <w:tcW w:w="7088" w:type="dxa"/>
            <w:vAlign w:val="center"/>
          </w:tcPr>
          <w:p w14:paraId="116B53FA" w14:textId="77777777" w:rsidR="002E2868" w:rsidRPr="002E2868" w:rsidRDefault="002E2868" w:rsidP="002E2868">
            <w:pPr>
              <w:spacing w:after="0" w:line="240" w:lineRule="auto"/>
              <w:rPr>
                <w:rFonts w:ascii="Times New Roman" w:eastAsia="Calibri" w:hAnsi="Times New Roman"/>
                <w:b/>
                <w:sz w:val="24"/>
                <w:szCs w:val="24"/>
              </w:rPr>
            </w:pPr>
            <w:r w:rsidRPr="002E2868">
              <w:rPr>
                <w:rFonts w:ascii="Times New Roman" w:eastAsia="Calibri" w:hAnsi="Times New Roman"/>
                <w:b/>
                <w:sz w:val="24"/>
                <w:szCs w:val="24"/>
              </w:rPr>
              <w:t xml:space="preserve">CURSUL 1, 2 </w:t>
            </w:r>
          </w:p>
          <w:p w14:paraId="5D815557" w14:textId="77777777" w:rsidR="002E2868" w:rsidRPr="002E2868" w:rsidRDefault="002E2868" w:rsidP="002E2868">
            <w:pPr>
              <w:spacing w:after="0" w:line="240" w:lineRule="auto"/>
              <w:rPr>
                <w:rFonts w:ascii="Times New Roman" w:eastAsia="Calibri" w:hAnsi="Times New Roman"/>
                <w:b/>
                <w:sz w:val="24"/>
                <w:szCs w:val="24"/>
              </w:rPr>
            </w:pPr>
            <w:r w:rsidRPr="002E2868">
              <w:rPr>
                <w:rFonts w:ascii="Times New Roman" w:eastAsia="Calibri" w:hAnsi="Times New Roman"/>
                <w:b/>
                <w:sz w:val="24"/>
                <w:szCs w:val="24"/>
              </w:rPr>
              <w:t>Planul individual de antrenament</w:t>
            </w:r>
          </w:p>
          <w:p w14:paraId="45B3DB4C" w14:textId="77777777" w:rsidR="002E2868" w:rsidRPr="002E2868" w:rsidRDefault="002E2868" w:rsidP="002E2868">
            <w:pPr>
              <w:spacing w:after="0" w:line="240" w:lineRule="auto"/>
              <w:rPr>
                <w:rFonts w:ascii="Times New Roman" w:hAnsi="Times New Roman"/>
                <w:bCs/>
                <w:iCs/>
                <w:sz w:val="24"/>
                <w:szCs w:val="24"/>
              </w:rPr>
            </w:pPr>
            <w:r w:rsidRPr="002E2868">
              <w:rPr>
                <w:rFonts w:ascii="Times New Roman" w:hAnsi="Times New Roman"/>
                <w:bCs/>
                <w:iCs/>
                <w:sz w:val="24"/>
                <w:szCs w:val="24"/>
              </w:rPr>
              <w:t>Introducere</w:t>
            </w:r>
          </w:p>
          <w:p w14:paraId="1FF0D3A5" w14:textId="77777777" w:rsidR="002E2868" w:rsidRPr="002E2868" w:rsidRDefault="002E2868" w:rsidP="002E2868">
            <w:pPr>
              <w:spacing w:after="0" w:line="240" w:lineRule="auto"/>
              <w:rPr>
                <w:rFonts w:ascii="Times New Roman" w:hAnsi="Times New Roman"/>
                <w:bCs/>
                <w:iCs/>
                <w:sz w:val="24"/>
                <w:szCs w:val="24"/>
              </w:rPr>
            </w:pPr>
            <w:r w:rsidRPr="002E2868">
              <w:rPr>
                <w:rFonts w:ascii="Times New Roman" w:hAnsi="Times New Roman"/>
                <w:bCs/>
                <w:iCs/>
                <w:sz w:val="24"/>
                <w:szCs w:val="24"/>
              </w:rPr>
              <w:t>Model de fișă individuală</w:t>
            </w:r>
          </w:p>
          <w:p w14:paraId="0EDEC945" w14:textId="74F41D08"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iCs/>
                <w:sz w:val="24"/>
                <w:szCs w:val="24"/>
              </w:rPr>
              <w:t>Planul individuale de pregătire</w:t>
            </w:r>
          </w:p>
        </w:tc>
        <w:tc>
          <w:tcPr>
            <w:tcW w:w="567" w:type="dxa"/>
            <w:vAlign w:val="center"/>
          </w:tcPr>
          <w:p w14:paraId="13DC0B6D" w14:textId="401332E7" w:rsidR="002E2868" w:rsidRPr="002E2868" w:rsidRDefault="002E2868" w:rsidP="002E2868">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lang w:val="it-IT"/>
              </w:rPr>
              <w:t>4</w:t>
            </w:r>
          </w:p>
        </w:tc>
      </w:tr>
      <w:tr w:rsidR="002E2868" w:rsidRPr="002E2868" w14:paraId="058EE09F" w14:textId="77777777" w:rsidTr="00AC7A22">
        <w:trPr>
          <w:trHeight w:val="458"/>
          <w:jc w:val="center"/>
        </w:trPr>
        <w:tc>
          <w:tcPr>
            <w:tcW w:w="1271" w:type="dxa"/>
            <w:vAlign w:val="center"/>
          </w:tcPr>
          <w:p w14:paraId="03AAA007" w14:textId="1EFBBCAE"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II</w:t>
            </w:r>
          </w:p>
        </w:tc>
        <w:tc>
          <w:tcPr>
            <w:tcW w:w="7088" w:type="dxa"/>
            <w:vAlign w:val="center"/>
          </w:tcPr>
          <w:p w14:paraId="540AAFAB" w14:textId="77777777" w:rsidR="002E2868" w:rsidRPr="002E2868" w:rsidRDefault="002E2868" w:rsidP="002E2868">
            <w:pPr>
              <w:spacing w:after="0" w:line="240" w:lineRule="auto"/>
              <w:jc w:val="both"/>
              <w:rPr>
                <w:rFonts w:ascii="Times New Roman" w:eastAsia="Calibri" w:hAnsi="Times New Roman"/>
                <w:b/>
                <w:sz w:val="24"/>
                <w:szCs w:val="24"/>
                <w:lang w:val="it-IT"/>
              </w:rPr>
            </w:pPr>
            <w:r w:rsidRPr="002E2868">
              <w:rPr>
                <w:rFonts w:ascii="Times New Roman" w:eastAsia="Calibri" w:hAnsi="Times New Roman"/>
                <w:b/>
                <w:sz w:val="24"/>
                <w:szCs w:val="24"/>
                <w:lang w:val="it-IT"/>
              </w:rPr>
              <w:t>CURSUL 3, 4</w:t>
            </w:r>
          </w:p>
          <w:p w14:paraId="39022563" w14:textId="77777777" w:rsidR="002E2868" w:rsidRPr="002E2868" w:rsidRDefault="002E2868" w:rsidP="002E2868">
            <w:pPr>
              <w:spacing w:after="0" w:line="240" w:lineRule="auto"/>
              <w:jc w:val="both"/>
              <w:rPr>
                <w:rFonts w:ascii="Times New Roman" w:eastAsia="Calibri" w:hAnsi="Times New Roman"/>
                <w:b/>
                <w:sz w:val="24"/>
                <w:szCs w:val="24"/>
                <w:lang w:val="it-IT"/>
              </w:rPr>
            </w:pPr>
            <w:r w:rsidRPr="002E2868">
              <w:rPr>
                <w:rFonts w:ascii="Times New Roman" w:eastAsia="Calibri" w:hAnsi="Times New Roman"/>
                <w:b/>
                <w:sz w:val="24"/>
                <w:szCs w:val="24"/>
                <w:lang w:val="it-IT"/>
              </w:rPr>
              <w:t>Planificarea pe termen lung și identificarea talentelor</w:t>
            </w:r>
          </w:p>
          <w:p w14:paraId="226120E2" w14:textId="77777777" w:rsidR="002E2868" w:rsidRPr="002E2868" w:rsidRDefault="002E2868" w:rsidP="002E2868">
            <w:pPr>
              <w:spacing w:after="0" w:line="240" w:lineRule="auto"/>
              <w:jc w:val="both"/>
              <w:rPr>
                <w:rFonts w:ascii="Times New Roman" w:hAnsi="Times New Roman"/>
                <w:sz w:val="24"/>
                <w:szCs w:val="24"/>
                <w:lang w:val="it-IT"/>
              </w:rPr>
            </w:pPr>
            <w:r w:rsidRPr="002E2868">
              <w:rPr>
                <w:rFonts w:ascii="Times New Roman" w:hAnsi="Times New Roman"/>
                <w:sz w:val="24"/>
                <w:szCs w:val="24"/>
                <w:lang w:val="it-IT"/>
              </w:rPr>
              <w:t>Noțiuni introductive</w:t>
            </w:r>
          </w:p>
          <w:p w14:paraId="03373062" w14:textId="77777777" w:rsidR="002E2868" w:rsidRPr="002E2868" w:rsidRDefault="002E2868" w:rsidP="002E2868">
            <w:pPr>
              <w:spacing w:after="0" w:line="240" w:lineRule="auto"/>
              <w:jc w:val="both"/>
              <w:rPr>
                <w:rFonts w:ascii="Times New Roman" w:hAnsi="Times New Roman"/>
                <w:iCs/>
                <w:sz w:val="24"/>
                <w:szCs w:val="24"/>
                <w:lang w:val="it-IT"/>
              </w:rPr>
            </w:pPr>
            <w:r w:rsidRPr="002E2868">
              <w:rPr>
                <w:rFonts w:ascii="Times New Roman" w:hAnsi="Times New Roman"/>
                <w:iCs/>
                <w:sz w:val="24"/>
                <w:szCs w:val="24"/>
                <w:lang w:val="it-IT"/>
              </w:rPr>
              <w:t>Etapele dezvoltării sportive</w:t>
            </w:r>
          </w:p>
          <w:p w14:paraId="7747CE81" w14:textId="77777777" w:rsidR="002E2868" w:rsidRPr="002E2868" w:rsidRDefault="002E2868" w:rsidP="002E2868">
            <w:pPr>
              <w:spacing w:after="0" w:line="240" w:lineRule="auto"/>
              <w:jc w:val="both"/>
              <w:rPr>
                <w:rFonts w:ascii="Times New Roman" w:hAnsi="Times New Roman"/>
                <w:iCs/>
                <w:sz w:val="24"/>
                <w:szCs w:val="24"/>
                <w:lang w:val="it-IT"/>
              </w:rPr>
            </w:pPr>
            <w:r w:rsidRPr="002E2868">
              <w:rPr>
                <w:rFonts w:ascii="Times New Roman" w:hAnsi="Times New Roman"/>
                <w:iCs/>
                <w:sz w:val="24"/>
                <w:szCs w:val="24"/>
                <w:lang w:val="it-IT"/>
              </w:rPr>
              <w:t>Ciclul olimpic</w:t>
            </w:r>
          </w:p>
          <w:p w14:paraId="43C9E650" w14:textId="18CA1FD5" w:rsidR="002E2868" w:rsidRPr="002E2868" w:rsidRDefault="002E2868" w:rsidP="002E2868">
            <w:pPr>
              <w:autoSpaceDE w:val="0"/>
              <w:autoSpaceDN w:val="0"/>
              <w:adjustRightInd w:val="0"/>
              <w:spacing w:after="0" w:line="240" w:lineRule="auto"/>
              <w:jc w:val="both"/>
              <w:rPr>
                <w:rFonts w:ascii="Times New Roman" w:hAnsi="Times New Roman"/>
                <w:color w:val="000000"/>
                <w:sz w:val="24"/>
                <w:szCs w:val="24"/>
              </w:rPr>
            </w:pPr>
            <w:r w:rsidRPr="002E2868">
              <w:rPr>
                <w:rFonts w:ascii="Times New Roman" w:hAnsi="Times New Roman"/>
                <w:iCs/>
                <w:sz w:val="24"/>
                <w:szCs w:val="24"/>
                <w:lang w:val="it-IT"/>
              </w:rPr>
              <w:lastRenderedPageBreak/>
              <w:t>Identificarea talentelor</w:t>
            </w:r>
          </w:p>
        </w:tc>
        <w:tc>
          <w:tcPr>
            <w:tcW w:w="567" w:type="dxa"/>
            <w:vAlign w:val="center"/>
          </w:tcPr>
          <w:p w14:paraId="339566A0" w14:textId="3B94941F" w:rsidR="002E2868" w:rsidRPr="002E2868" w:rsidRDefault="002E2868" w:rsidP="002E2868">
            <w:pPr>
              <w:spacing w:after="0" w:line="240" w:lineRule="auto"/>
              <w:jc w:val="center"/>
              <w:rPr>
                <w:rFonts w:ascii="Times New Roman" w:hAnsi="Times New Roman"/>
                <w:b/>
                <w:bCs/>
                <w:sz w:val="24"/>
                <w:szCs w:val="24"/>
                <w:highlight w:val="yellow"/>
                <w:lang w:val="it-IT"/>
              </w:rPr>
            </w:pPr>
            <w:r w:rsidRPr="002E2868">
              <w:rPr>
                <w:rFonts w:ascii="Times New Roman" w:hAnsi="Times New Roman"/>
                <w:b/>
                <w:bCs/>
                <w:sz w:val="24"/>
                <w:szCs w:val="24"/>
                <w:lang w:val="it-IT"/>
              </w:rPr>
              <w:lastRenderedPageBreak/>
              <w:t>4</w:t>
            </w:r>
          </w:p>
        </w:tc>
      </w:tr>
      <w:tr w:rsidR="002E2868" w:rsidRPr="002E2868" w14:paraId="11F605B6" w14:textId="77777777" w:rsidTr="00AC7A22">
        <w:trPr>
          <w:trHeight w:val="541"/>
          <w:jc w:val="center"/>
        </w:trPr>
        <w:tc>
          <w:tcPr>
            <w:tcW w:w="1271" w:type="dxa"/>
            <w:vAlign w:val="center"/>
          </w:tcPr>
          <w:p w14:paraId="554BD4BB" w14:textId="4E6899B6"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III</w:t>
            </w:r>
          </w:p>
        </w:tc>
        <w:tc>
          <w:tcPr>
            <w:tcW w:w="7088" w:type="dxa"/>
            <w:vAlign w:val="center"/>
          </w:tcPr>
          <w:p w14:paraId="6C458139" w14:textId="77777777" w:rsidR="002E2868" w:rsidRPr="002E2868" w:rsidRDefault="002E2868" w:rsidP="002E2868">
            <w:pPr>
              <w:spacing w:after="0" w:line="240" w:lineRule="auto"/>
              <w:rPr>
                <w:rFonts w:ascii="Times New Roman" w:eastAsia="Calibri" w:hAnsi="Times New Roman"/>
                <w:b/>
                <w:sz w:val="24"/>
                <w:szCs w:val="24"/>
              </w:rPr>
            </w:pPr>
            <w:r w:rsidRPr="002E2868">
              <w:rPr>
                <w:rFonts w:ascii="Times New Roman" w:eastAsia="Calibri" w:hAnsi="Times New Roman"/>
                <w:b/>
                <w:sz w:val="24"/>
                <w:szCs w:val="24"/>
              </w:rPr>
              <w:t>CURSUL 5</w:t>
            </w:r>
          </w:p>
          <w:p w14:paraId="417B6643" w14:textId="2E604949" w:rsidR="002E2868" w:rsidRPr="002E2868" w:rsidRDefault="002B71FF" w:rsidP="002E2868">
            <w:pPr>
              <w:spacing w:after="0" w:line="240" w:lineRule="auto"/>
              <w:rPr>
                <w:rFonts w:ascii="Times New Roman" w:eastAsia="Calibri" w:hAnsi="Times New Roman"/>
                <w:b/>
                <w:sz w:val="24"/>
                <w:szCs w:val="24"/>
              </w:rPr>
            </w:pPr>
            <w:r>
              <w:rPr>
                <w:rFonts w:ascii="Times New Roman" w:eastAsia="Calibri" w:hAnsi="Times New Roman"/>
                <w:b/>
                <w:sz w:val="24"/>
                <w:szCs w:val="24"/>
              </w:rPr>
              <w:t xml:space="preserve">Modelul baschetbalistului </w:t>
            </w:r>
            <w:r w:rsidR="002E2868" w:rsidRPr="002E2868">
              <w:rPr>
                <w:rFonts w:ascii="Times New Roman" w:eastAsia="Calibri" w:hAnsi="Times New Roman"/>
                <w:b/>
                <w:sz w:val="24"/>
                <w:szCs w:val="24"/>
              </w:rPr>
              <w:t>de performanță</w:t>
            </w:r>
          </w:p>
          <w:p w14:paraId="360EEA3D" w14:textId="7DCDE704"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Tehnica jucătorului</w:t>
            </w:r>
            <w:r w:rsidR="002B71FF">
              <w:rPr>
                <w:rFonts w:ascii="Times New Roman" w:hAnsi="Times New Roman"/>
                <w:bCs/>
                <w:sz w:val="24"/>
                <w:szCs w:val="24"/>
              </w:rPr>
              <w:t xml:space="preserve"> specializat pe postul de centru</w:t>
            </w:r>
          </w:p>
          <w:p w14:paraId="753CEE17" w14:textId="07C853CD"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Tactica jucătorului</w:t>
            </w:r>
            <w:r w:rsidR="002B71FF">
              <w:rPr>
                <w:rFonts w:ascii="Times New Roman" w:hAnsi="Times New Roman"/>
                <w:bCs/>
                <w:sz w:val="24"/>
                <w:szCs w:val="24"/>
              </w:rPr>
              <w:t xml:space="preserve"> specializat pe postul de centru</w:t>
            </w:r>
          </w:p>
          <w:p w14:paraId="3D86D095" w14:textId="71FFCF4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Conținutul tehnico-tactic al jucătorului</w:t>
            </w:r>
            <w:r w:rsidR="002B71FF">
              <w:rPr>
                <w:rFonts w:ascii="Times New Roman" w:hAnsi="Times New Roman"/>
                <w:bCs/>
                <w:sz w:val="24"/>
                <w:szCs w:val="24"/>
              </w:rPr>
              <w:t xml:space="preserve"> specializat pe postul de centru</w:t>
            </w:r>
          </w:p>
          <w:p w14:paraId="77FCB114" w14:textId="1106275F" w:rsidR="002E2868" w:rsidRPr="002E2868" w:rsidRDefault="002B71FF" w:rsidP="002E2868">
            <w:pPr>
              <w:spacing w:after="0" w:line="240" w:lineRule="auto"/>
              <w:jc w:val="both"/>
              <w:rPr>
                <w:rFonts w:ascii="Times New Roman" w:hAnsi="Times New Roman"/>
                <w:bCs/>
                <w:i/>
                <w:sz w:val="24"/>
                <w:szCs w:val="24"/>
              </w:rPr>
            </w:pPr>
            <w:r>
              <w:rPr>
                <w:rFonts w:ascii="Times New Roman" w:hAnsi="Times New Roman"/>
                <w:bCs/>
                <w:sz w:val="24"/>
                <w:szCs w:val="24"/>
              </w:rPr>
              <w:t>Profilul jucătorului de baschet  specializat pe postul de CENTRU</w:t>
            </w:r>
            <w:r w:rsidR="002E2868" w:rsidRPr="002E2868">
              <w:rPr>
                <w:rFonts w:ascii="Times New Roman" w:hAnsi="Times New Roman"/>
                <w:bCs/>
                <w:i/>
                <w:sz w:val="24"/>
                <w:szCs w:val="24"/>
              </w:rPr>
              <w:t xml:space="preserve">   </w:t>
            </w:r>
          </w:p>
          <w:p w14:paraId="592CE0C6" w14:textId="61D723B2"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sz w:val="24"/>
                <w:szCs w:val="24"/>
                <w:lang w:val="fr-FR"/>
              </w:rPr>
              <w:t>Sarcin</w:t>
            </w:r>
            <w:r w:rsidR="002B71FF">
              <w:rPr>
                <w:rFonts w:ascii="Times New Roman" w:hAnsi="Times New Roman"/>
                <w:bCs/>
                <w:sz w:val="24"/>
                <w:szCs w:val="24"/>
                <w:lang w:val="fr-FR"/>
              </w:rPr>
              <w:t>ile jucătorului pe post – CENTRU</w:t>
            </w:r>
          </w:p>
        </w:tc>
        <w:tc>
          <w:tcPr>
            <w:tcW w:w="567" w:type="dxa"/>
            <w:vAlign w:val="center"/>
          </w:tcPr>
          <w:p w14:paraId="29B7F9C7" w14:textId="6A0FAD19" w:rsidR="002E2868" w:rsidRPr="002E2868" w:rsidRDefault="00455EBB" w:rsidP="002E2868">
            <w:pPr>
              <w:spacing w:after="0" w:line="240" w:lineRule="auto"/>
              <w:jc w:val="center"/>
              <w:rPr>
                <w:rFonts w:ascii="Times New Roman" w:hAnsi="Times New Roman"/>
                <w:b/>
                <w:bCs/>
                <w:sz w:val="24"/>
                <w:szCs w:val="24"/>
                <w:highlight w:val="yellow"/>
                <w:lang w:val="it-IT"/>
              </w:rPr>
            </w:pPr>
            <w:r w:rsidRPr="00455EBB">
              <w:rPr>
                <w:rFonts w:ascii="Times New Roman" w:hAnsi="Times New Roman"/>
                <w:b/>
                <w:bCs/>
                <w:sz w:val="24"/>
                <w:szCs w:val="24"/>
                <w:lang w:val="it-IT"/>
              </w:rPr>
              <w:t>2</w:t>
            </w:r>
          </w:p>
        </w:tc>
      </w:tr>
      <w:tr w:rsidR="002E2868" w:rsidRPr="002E2868" w14:paraId="3CE62067" w14:textId="77777777" w:rsidTr="00AC7A22">
        <w:trPr>
          <w:trHeight w:val="408"/>
          <w:jc w:val="center"/>
        </w:trPr>
        <w:tc>
          <w:tcPr>
            <w:tcW w:w="1271" w:type="dxa"/>
            <w:vAlign w:val="center"/>
          </w:tcPr>
          <w:p w14:paraId="2645D65C" w14:textId="71718E77"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IV</w:t>
            </w:r>
          </w:p>
        </w:tc>
        <w:tc>
          <w:tcPr>
            <w:tcW w:w="7088" w:type="dxa"/>
            <w:vAlign w:val="center"/>
          </w:tcPr>
          <w:p w14:paraId="203EA78D"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6</w:t>
            </w:r>
          </w:p>
          <w:p w14:paraId="1EAE8E50" w14:textId="354FB693" w:rsidR="002E2868" w:rsidRPr="002E2868" w:rsidRDefault="002B71FF"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Pr>
                <w:rFonts w:ascii="Times New Roman" w:hAnsi="Times New Roman"/>
                <w:b/>
                <w:sz w:val="24"/>
                <w:szCs w:val="24"/>
              </w:rPr>
              <w:t>4. Modelul  baschetbalistului</w:t>
            </w:r>
            <w:r w:rsidR="002E2868" w:rsidRPr="002E2868">
              <w:rPr>
                <w:rFonts w:ascii="Times New Roman" w:hAnsi="Times New Roman"/>
                <w:b/>
                <w:sz w:val="24"/>
                <w:szCs w:val="24"/>
              </w:rPr>
              <w:t xml:space="preserve"> de performanţă    </w:t>
            </w:r>
          </w:p>
          <w:p w14:paraId="29964E7B" w14:textId="3D44C8F9" w:rsidR="002E2868" w:rsidRPr="002E2868" w:rsidRDefault="002E2868" w:rsidP="002E2868">
            <w:pPr>
              <w:tabs>
                <w:tab w:val="left" w:pos="426"/>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4.1. Conţinutul tehnico-tactic al jucătorului specializat pe postul de </w:t>
            </w:r>
            <w:r w:rsidR="002B71FF">
              <w:rPr>
                <w:rFonts w:ascii="Times New Roman" w:hAnsi="Times New Roman"/>
                <w:bCs/>
                <w:sz w:val="24"/>
                <w:szCs w:val="24"/>
                <w:u w:val="single"/>
              </w:rPr>
              <w:t>POWER FORWARD</w:t>
            </w:r>
          </w:p>
          <w:p w14:paraId="064DA01A" w14:textId="737EB73A"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4.2. Profilul jucătorului de handbal </w:t>
            </w:r>
            <w:r w:rsidR="002B71FF">
              <w:rPr>
                <w:rFonts w:ascii="Times New Roman" w:hAnsi="Times New Roman"/>
                <w:bCs/>
                <w:sz w:val="24"/>
                <w:szCs w:val="24"/>
              </w:rPr>
              <w:t>specializat pe postul de POWER FORWARD</w:t>
            </w:r>
          </w:p>
          <w:p w14:paraId="603D4696" w14:textId="1F01FAF9"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iCs/>
                <w:sz w:val="24"/>
                <w:szCs w:val="24"/>
                <w:lang w:val="fr-FR"/>
              </w:rPr>
              <w:t xml:space="preserve">4.3. </w:t>
            </w:r>
            <w:r w:rsidRPr="002E2868">
              <w:rPr>
                <w:rFonts w:ascii="Times New Roman" w:hAnsi="Times New Roman"/>
                <w:bCs/>
                <w:sz w:val="24"/>
                <w:szCs w:val="24"/>
                <w:lang w:val="fr-FR"/>
              </w:rPr>
              <w:t>Sarcini</w:t>
            </w:r>
            <w:r w:rsidR="002B71FF">
              <w:rPr>
                <w:rFonts w:ascii="Times New Roman" w:hAnsi="Times New Roman"/>
                <w:bCs/>
                <w:sz w:val="24"/>
                <w:szCs w:val="24"/>
                <w:lang w:val="fr-FR"/>
              </w:rPr>
              <w:t>le jucătorului pe post – POWER FORWARD</w:t>
            </w:r>
          </w:p>
        </w:tc>
        <w:tc>
          <w:tcPr>
            <w:tcW w:w="567" w:type="dxa"/>
            <w:vAlign w:val="center"/>
          </w:tcPr>
          <w:p w14:paraId="29C9C70E" w14:textId="76707BE2" w:rsidR="002E2868" w:rsidRPr="002E2868" w:rsidRDefault="00455EBB" w:rsidP="002E2868">
            <w:pPr>
              <w:spacing w:after="0" w:line="240" w:lineRule="auto"/>
              <w:jc w:val="center"/>
              <w:rPr>
                <w:rFonts w:ascii="Times New Roman" w:hAnsi="Times New Roman"/>
                <w:b/>
                <w:bCs/>
                <w:sz w:val="24"/>
                <w:szCs w:val="24"/>
                <w:highlight w:val="yellow"/>
              </w:rPr>
            </w:pPr>
            <w:r w:rsidRPr="00455EBB">
              <w:rPr>
                <w:rFonts w:ascii="Times New Roman" w:hAnsi="Times New Roman"/>
                <w:b/>
                <w:bCs/>
                <w:sz w:val="24"/>
                <w:szCs w:val="24"/>
              </w:rPr>
              <w:t>2</w:t>
            </w:r>
          </w:p>
        </w:tc>
      </w:tr>
      <w:tr w:rsidR="002E2868" w:rsidRPr="002E2868" w14:paraId="33CBC0CE" w14:textId="77777777" w:rsidTr="00AC7A22">
        <w:trPr>
          <w:trHeight w:val="149"/>
          <w:jc w:val="center"/>
        </w:trPr>
        <w:tc>
          <w:tcPr>
            <w:tcW w:w="1271" w:type="dxa"/>
            <w:vAlign w:val="center"/>
          </w:tcPr>
          <w:p w14:paraId="6375F1B9" w14:textId="39D4EA10"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V</w:t>
            </w:r>
          </w:p>
        </w:tc>
        <w:tc>
          <w:tcPr>
            <w:tcW w:w="7088" w:type="dxa"/>
            <w:vAlign w:val="center"/>
          </w:tcPr>
          <w:p w14:paraId="068FA1CB"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7</w:t>
            </w:r>
          </w:p>
          <w:p w14:paraId="4F3E98A0" w14:textId="2CF43292" w:rsidR="002E2868" w:rsidRPr="002E2868" w:rsidRDefault="002B71FF"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Pr>
                <w:rFonts w:ascii="Times New Roman" w:hAnsi="Times New Roman"/>
                <w:b/>
                <w:sz w:val="24"/>
                <w:szCs w:val="24"/>
              </w:rPr>
              <w:t>Modelul  baschetbalistului</w:t>
            </w:r>
            <w:r w:rsidR="002E2868" w:rsidRPr="002E2868">
              <w:rPr>
                <w:rFonts w:ascii="Times New Roman" w:hAnsi="Times New Roman"/>
                <w:b/>
                <w:sz w:val="24"/>
                <w:szCs w:val="24"/>
              </w:rPr>
              <w:t xml:space="preserve"> de performanță</w:t>
            </w:r>
          </w:p>
          <w:p w14:paraId="2F720E96" w14:textId="0339D617" w:rsidR="002E2868" w:rsidRPr="002E2868" w:rsidRDefault="002E2868" w:rsidP="002E2868">
            <w:pPr>
              <w:tabs>
                <w:tab w:val="left" w:pos="426"/>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Conţinutul tehnico-tactic al jucătorului specializat pe postul de </w:t>
            </w:r>
            <w:r w:rsidR="002B71FF">
              <w:rPr>
                <w:rFonts w:ascii="Times New Roman" w:hAnsi="Times New Roman"/>
                <w:bCs/>
                <w:sz w:val="24"/>
                <w:szCs w:val="24"/>
                <w:u w:val="single"/>
              </w:rPr>
              <w:t>SMALL FORWARD</w:t>
            </w:r>
          </w:p>
          <w:p w14:paraId="45A66FE0" w14:textId="0EDFDDEE"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Profilul jucătorului de handba</w:t>
            </w:r>
            <w:r w:rsidR="002B71FF">
              <w:rPr>
                <w:rFonts w:ascii="Times New Roman" w:hAnsi="Times New Roman"/>
                <w:bCs/>
                <w:sz w:val="24"/>
                <w:szCs w:val="24"/>
              </w:rPr>
              <w:t>l specializat pe postul de SMALL FORWARD</w:t>
            </w:r>
          </w:p>
          <w:p w14:paraId="3EC72C09" w14:textId="51A32ADF"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sz w:val="24"/>
                <w:szCs w:val="24"/>
                <w:lang w:val="fr-FR"/>
              </w:rPr>
              <w:t>Sarci</w:t>
            </w:r>
            <w:r w:rsidR="002B71FF">
              <w:rPr>
                <w:rFonts w:ascii="Times New Roman" w:hAnsi="Times New Roman"/>
                <w:bCs/>
                <w:sz w:val="24"/>
                <w:szCs w:val="24"/>
                <w:lang w:val="fr-FR"/>
              </w:rPr>
              <w:t>nile jucătorului pe post – Small forward</w:t>
            </w:r>
          </w:p>
        </w:tc>
        <w:tc>
          <w:tcPr>
            <w:tcW w:w="567" w:type="dxa"/>
            <w:vAlign w:val="center"/>
          </w:tcPr>
          <w:p w14:paraId="79F12956" w14:textId="5FDAA017" w:rsidR="002E2868" w:rsidRPr="002E2868" w:rsidRDefault="002E2868" w:rsidP="002E2868">
            <w:pPr>
              <w:spacing w:after="0" w:line="240" w:lineRule="auto"/>
              <w:jc w:val="center"/>
              <w:rPr>
                <w:rFonts w:ascii="Times New Roman" w:hAnsi="Times New Roman"/>
                <w:b/>
                <w:bCs/>
                <w:sz w:val="24"/>
                <w:szCs w:val="24"/>
                <w:highlight w:val="yellow"/>
              </w:rPr>
            </w:pPr>
            <w:r w:rsidRPr="002E2868">
              <w:rPr>
                <w:rFonts w:ascii="Times New Roman" w:hAnsi="Times New Roman"/>
                <w:b/>
                <w:bCs/>
                <w:sz w:val="24"/>
                <w:szCs w:val="24"/>
                <w:lang w:val="it-IT"/>
              </w:rPr>
              <w:t>2</w:t>
            </w:r>
          </w:p>
        </w:tc>
      </w:tr>
      <w:tr w:rsidR="002E2868" w:rsidRPr="002E2868" w14:paraId="3DCF5255" w14:textId="77777777" w:rsidTr="00AC7A22">
        <w:trPr>
          <w:trHeight w:val="149"/>
          <w:jc w:val="center"/>
        </w:trPr>
        <w:tc>
          <w:tcPr>
            <w:tcW w:w="1271" w:type="dxa"/>
            <w:vAlign w:val="center"/>
          </w:tcPr>
          <w:p w14:paraId="2AB05C5B" w14:textId="51E9EA92"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VI</w:t>
            </w:r>
          </w:p>
        </w:tc>
        <w:tc>
          <w:tcPr>
            <w:tcW w:w="7088" w:type="dxa"/>
            <w:vAlign w:val="center"/>
          </w:tcPr>
          <w:p w14:paraId="40C46685"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8</w:t>
            </w:r>
          </w:p>
          <w:p w14:paraId="499DE644" w14:textId="64F57708" w:rsidR="002E2868" w:rsidRPr="002E2868" w:rsidRDefault="002B71FF"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Pr>
                <w:rFonts w:ascii="Times New Roman" w:hAnsi="Times New Roman"/>
                <w:b/>
                <w:sz w:val="24"/>
                <w:szCs w:val="24"/>
              </w:rPr>
              <w:t>Modelul  baschetbalistului</w:t>
            </w:r>
            <w:r w:rsidR="002E2868" w:rsidRPr="002E2868">
              <w:rPr>
                <w:rFonts w:ascii="Times New Roman" w:hAnsi="Times New Roman"/>
                <w:b/>
                <w:sz w:val="24"/>
                <w:szCs w:val="24"/>
              </w:rPr>
              <w:t xml:space="preserve"> de performanță</w:t>
            </w:r>
          </w:p>
          <w:p w14:paraId="49979266" w14:textId="74BB6F67" w:rsidR="002E2868" w:rsidRPr="002E2868" w:rsidRDefault="002E2868" w:rsidP="002E2868">
            <w:pPr>
              <w:tabs>
                <w:tab w:val="left" w:pos="426"/>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Conţinutul tehnico-tactic al jucătorului specializat pe postu de </w:t>
            </w:r>
            <w:r w:rsidR="002B71FF">
              <w:rPr>
                <w:rFonts w:ascii="Times New Roman" w:hAnsi="Times New Roman"/>
                <w:bCs/>
                <w:sz w:val="24"/>
                <w:szCs w:val="24"/>
                <w:u w:val="single"/>
              </w:rPr>
              <w:t>SHOOTING GUARD</w:t>
            </w:r>
          </w:p>
          <w:p w14:paraId="56D828C6" w14:textId="5CF464B2" w:rsidR="002E2868" w:rsidRPr="002E2868" w:rsidRDefault="002E2868" w:rsidP="002E2868">
            <w:pPr>
              <w:tabs>
                <w:tab w:val="left" w:pos="284"/>
                <w:tab w:val="num" w:pos="360"/>
                <w:tab w:val="left" w:pos="851"/>
                <w:tab w:val="left" w:pos="3969"/>
                <w:tab w:val="left" w:pos="7938"/>
              </w:tabs>
              <w:spacing w:after="0" w:line="240" w:lineRule="auto"/>
              <w:ind w:left="360" w:hanging="360"/>
              <w:jc w:val="both"/>
              <w:rPr>
                <w:rFonts w:ascii="Times New Roman" w:hAnsi="Times New Roman"/>
                <w:bCs/>
                <w:sz w:val="24"/>
                <w:szCs w:val="24"/>
              </w:rPr>
            </w:pPr>
            <w:r w:rsidRPr="002E2868">
              <w:rPr>
                <w:rFonts w:ascii="Times New Roman" w:hAnsi="Times New Roman"/>
                <w:bCs/>
                <w:sz w:val="24"/>
                <w:szCs w:val="24"/>
              </w:rPr>
              <w:t>Profilul jucătorului de handba</w:t>
            </w:r>
            <w:r w:rsidR="002B71FF">
              <w:rPr>
                <w:rFonts w:ascii="Times New Roman" w:hAnsi="Times New Roman"/>
                <w:bCs/>
                <w:sz w:val="24"/>
                <w:szCs w:val="24"/>
              </w:rPr>
              <w:t>l specializat pe postul deSHOOTING GUARD</w:t>
            </w:r>
          </w:p>
          <w:p w14:paraId="4AD3C768" w14:textId="2E18C3FE"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sz w:val="24"/>
                <w:szCs w:val="24"/>
              </w:rPr>
              <w:t>Sarci</w:t>
            </w:r>
            <w:r w:rsidR="002B71FF">
              <w:rPr>
                <w:rFonts w:ascii="Times New Roman" w:hAnsi="Times New Roman"/>
                <w:bCs/>
                <w:sz w:val="24"/>
                <w:szCs w:val="24"/>
              </w:rPr>
              <w:t>nile jucătorului pe post – SHOOTING GUARD</w:t>
            </w:r>
          </w:p>
        </w:tc>
        <w:tc>
          <w:tcPr>
            <w:tcW w:w="567" w:type="dxa"/>
            <w:vAlign w:val="center"/>
          </w:tcPr>
          <w:p w14:paraId="3995AB09" w14:textId="3DE23EB4" w:rsidR="002E2868" w:rsidRPr="002E2868" w:rsidRDefault="00455EBB" w:rsidP="002E2868">
            <w:pPr>
              <w:spacing w:after="0" w:line="240" w:lineRule="auto"/>
              <w:jc w:val="center"/>
              <w:rPr>
                <w:rFonts w:ascii="Times New Roman" w:hAnsi="Times New Roman"/>
                <w:b/>
                <w:bCs/>
                <w:sz w:val="24"/>
                <w:szCs w:val="24"/>
                <w:highlight w:val="yellow"/>
              </w:rPr>
            </w:pPr>
            <w:r w:rsidRPr="00455EBB">
              <w:rPr>
                <w:rFonts w:ascii="Times New Roman" w:hAnsi="Times New Roman"/>
                <w:b/>
                <w:bCs/>
                <w:sz w:val="24"/>
                <w:szCs w:val="24"/>
                <w:lang w:val="it-IT"/>
              </w:rPr>
              <w:t>2</w:t>
            </w:r>
          </w:p>
        </w:tc>
      </w:tr>
      <w:tr w:rsidR="002E2868" w:rsidRPr="002E2868" w14:paraId="024F169D" w14:textId="77777777" w:rsidTr="00AC7A22">
        <w:trPr>
          <w:trHeight w:val="409"/>
          <w:jc w:val="center"/>
        </w:trPr>
        <w:tc>
          <w:tcPr>
            <w:tcW w:w="1271" w:type="dxa"/>
            <w:vAlign w:val="center"/>
          </w:tcPr>
          <w:p w14:paraId="737600D5" w14:textId="1D40B4A2"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VII</w:t>
            </w:r>
          </w:p>
        </w:tc>
        <w:tc>
          <w:tcPr>
            <w:tcW w:w="7088" w:type="dxa"/>
            <w:vAlign w:val="center"/>
          </w:tcPr>
          <w:p w14:paraId="656F1DB0"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9</w:t>
            </w:r>
          </w:p>
          <w:p w14:paraId="72D2C8EB" w14:textId="7A0FD48E" w:rsidR="002E2868" w:rsidRPr="002E2868" w:rsidRDefault="002B71FF"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Pr>
                <w:rFonts w:ascii="Times New Roman" w:hAnsi="Times New Roman"/>
                <w:b/>
                <w:sz w:val="24"/>
                <w:szCs w:val="24"/>
              </w:rPr>
              <w:t xml:space="preserve">Modelul  baschetbalistului </w:t>
            </w:r>
            <w:r w:rsidR="002E2868" w:rsidRPr="002E2868">
              <w:rPr>
                <w:rFonts w:ascii="Times New Roman" w:hAnsi="Times New Roman"/>
                <w:b/>
                <w:sz w:val="24"/>
                <w:szCs w:val="24"/>
              </w:rPr>
              <w:t xml:space="preserve"> de performanță</w:t>
            </w:r>
          </w:p>
          <w:p w14:paraId="1B72D35D" w14:textId="177CBDA3" w:rsidR="002E2868" w:rsidRPr="002E2868" w:rsidRDefault="002E2868" w:rsidP="002E2868">
            <w:pPr>
              <w:tabs>
                <w:tab w:val="left" w:pos="426"/>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Conţinutul tehnico-tactic al jucătorului specializat pe postul de </w:t>
            </w:r>
            <w:r w:rsidR="002B71FF">
              <w:rPr>
                <w:rFonts w:ascii="Times New Roman" w:hAnsi="Times New Roman"/>
                <w:bCs/>
                <w:sz w:val="24"/>
                <w:szCs w:val="24"/>
                <w:u w:val="single"/>
              </w:rPr>
              <w:t>POINT GUARD</w:t>
            </w:r>
          </w:p>
          <w:p w14:paraId="1F235128" w14:textId="303B2A21"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Profilul jucătorului de handbal</w:t>
            </w:r>
            <w:r w:rsidR="002B71FF">
              <w:rPr>
                <w:rFonts w:ascii="Times New Roman" w:hAnsi="Times New Roman"/>
                <w:bCs/>
                <w:sz w:val="24"/>
                <w:szCs w:val="24"/>
              </w:rPr>
              <w:t xml:space="preserve"> specializat pe postul de POINT GUARD</w:t>
            </w:r>
          </w:p>
          <w:p w14:paraId="110AEAFC" w14:textId="5FDA6BFA" w:rsidR="002E2868" w:rsidRPr="002E2868" w:rsidRDefault="002E2868" w:rsidP="002E2868">
            <w:pPr>
              <w:spacing w:after="0" w:line="240" w:lineRule="auto"/>
              <w:jc w:val="both"/>
              <w:rPr>
                <w:rFonts w:ascii="Times New Roman" w:hAnsi="Times New Roman"/>
                <w:sz w:val="24"/>
                <w:szCs w:val="24"/>
                <w:highlight w:val="yellow"/>
              </w:rPr>
            </w:pPr>
            <w:r w:rsidRPr="002E2868">
              <w:rPr>
                <w:rFonts w:ascii="Times New Roman" w:hAnsi="Times New Roman"/>
                <w:bCs/>
                <w:sz w:val="24"/>
                <w:szCs w:val="24"/>
                <w:lang w:val="fr-FR"/>
              </w:rPr>
              <w:t>Sarcin</w:t>
            </w:r>
            <w:r w:rsidR="002B71FF">
              <w:rPr>
                <w:rFonts w:ascii="Times New Roman" w:hAnsi="Times New Roman"/>
                <w:bCs/>
                <w:sz w:val="24"/>
                <w:szCs w:val="24"/>
                <w:lang w:val="fr-FR"/>
              </w:rPr>
              <w:t>ile jucătorului pe post – POINT GUARD</w:t>
            </w:r>
          </w:p>
        </w:tc>
        <w:tc>
          <w:tcPr>
            <w:tcW w:w="567" w:type="dxa"/>
            <w:vAlign w:val="center"/>
          </w:tcPr>
          <w:p w14:paraId="6AE585E8" w14:textId="2B8C600D" w:rsidR="002E2868" w:rsidRPr="002E2868" w:rsidRDefault="00455EBB" w:rsidP="002E2868">
            <w:pPr>
              <w:spacing w:after="0" w:line="240" w:lineRule="auto"/>
              <w:jc w:val="center"/>
              <w:rPr>
                <w:rFonts w:ascii="Times New Roman" w:hAnsi="Times New Roman"/>
                <w:sz w:val="24"/>
                <w:szCs w:val="24"/>
              </w:rPr>
            </w:pPr>
            <w:r w:rsidRPr="00455EBB">
              <w:rPr>
                <w:rFonts w:ascii="Times New Roman" w:hAnsi="Times New Roman"/>
                <w:b/>
                <w:bCs/>
                <w:sz w:val="24"/>
                <w:szCs w:val="24"/>
                <w:lang w:val="it-IT"/>
              </w:rPr>
              <w:t>2</w:t>
            </w:r>
          </w:p>
        </w:tc>
      </w:tr>
      <w:tr w:rsidR="002E2868" w:rsidRPr="002E2868" w14:paraId="582D59C7" w14:textId="77777777" w:rsidTr="00AC7A22">
        <w:trPr>
          <w:trHeight w:val="409"/>
          <w:jc w:val="center"/>
        </w:trPr>
        <w:tc>
          <w:tcPr>
            <w:tcW w:w="1271" w:type="dxa"/>
            <w:vAlign w:val="center"/>
          </w:tcPr>
          <w:p w14:paraId="528CCAF9" w14:textId="3B3C2CC9"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VIII</w:t>
            </w:r>
          </w:p>
        </w:tc>
        <w:tc>
          <w:tcPr>
            <w:tcW w:w="7088" w:type="dxa"/>
            <w:vAlign w:val="center"/>
          </w:tcPr>
          <w:p w14:paraId="2EA8606C"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
                <w:sz w:val="24"/>
                <w:szCs w:val="24"/>
              </w:rPr>
              <w:t>CURSUL 10</w:t>
            </w:r>
          </w:p>
          <w:p w14:paraId="0C87D991" w14:textId="2763B07E" w:rsidR="002E2868" w:rsidRPr="002E2868" w:rsidRDefault="002B71FF"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Pr>
                <w:rFonts w:ascii="Times New Roman" w:hAnsi="Times New Roman"/>
                <w:b/>
                <w:sz w:val="24"/>
                <w:szCs w:val="24"/>
              </w:rPr>
              <w:t xml:space="preserve">Sarcinile jucătorului de BASCHET </w:t>
            </w:r>
            <w:r w:rsidR="002E2868" w:rsidRPr="002E2868">
              <w:rPr>
                <w:rFonts w:ascii="Times New Roman" w:hAnsi="Times New Roman"/>
                <w:b/>
                <w:sz w:val="24"/>
                <w:szCs w:val="24"/>
              </w:rPr>
              <w:t xml:space="preserve"> în jocul de apărare</w:t>
            </w:r>
          </w:p>
          <w:p w14:paraId="7E53A41F" w14:textId="0A8932D9" w:rsidR="002E2868" w:rsidRPr="002E2868" w:rsidRDefault="002E2868" w:rsidP="002E2868">
            <w:pPr>
              <w:spacing w:after="0" w:line="240" w:lineRule="auto"/>
              <w:jc w:val="both"/>
              <w:rPr>
                <w:rFonts w:ascii="Times New Roman" w:hAnsi="Times New Roman"/>
                <w:sz w:val="24"/>
                <w:szCs w:val="24"/>
                <w:highlight w:val="yellow"/>
              </w:rPr>
            </w:pPr>
          </w:p>
        </w:tc>
        <w:tc>
          <w:tcPr>
            <w:tcW w:w="567" w:type="dxa"/>
            <w:vAlign w:val="center"/>
          </w:tcPr>
          <w:p w14:paraId="69CC2827" w14:textId="434D9256" w:rsidR="002E2868" w:rsidRPr="002E2868" w:rsidRDefault="00455EBB" w:rsidP="002E2868">
            <w:pPr>
              <w:spacing w:after="0" w:line="240" w:lineRule="auto"/>
              <w:jc w:val="center"/>
              <w:rPr>
                <w:rFonts w:ascii="Times New Roman" w:hAnsi="Times New Roman"/>
                <w:sz w:val="24"/>
                <w:szCs w:val="24"/>
              </w:rPr>
            </w:pPr>
            <w:r w:rsidRPr="00455EBB">
              <w:rPr>
                <w:rFonts w:ascii="Times New Roman" w:hAnsi="Times New Roman"/>
                <w:b/>
                <w:bCs/>
                <w:sz w:val="24"/>
                <w:szCs w:val="24"/>
                <w:lang w:val="it-IT"/>
              </w:rPr>
              <w:t>2</w:t>
            </w:r>
          </w:p>
        </w:tc>
      </w:tr>
      <w:tr w:rsidR="002E2868" w:rsidRPr="002E2868" w14:paraId="7E29EA28" w14:textId="77777777" w:rsidTr="00AC7A22">
        <w:trPr>
          <w:trHeight w:val="409"/>
          <w:jc w:val="center"/>
        </w:trPr>
        <w:tc>
          <w:tcPr>
            <w:tcW w:w="1271" w:type="dxa"/>
            <w:vAlign w:val="center"/>
          </w:tcPr>
          <w:p w14:paraId="1DAF50F7" w14:textId="5722A7E4"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IX</w:t>
            </w:r>
          </w:p>
        </w:tc>
        <w:tc>
          <w:tcPr>
            <w:tcW w:w="7088" w:type="dxa"/>
            <w:vAlign w:val="center"/>
          </w:tcPr>
          <w:p w14:paraId="145F668C" w14:textId="77777777" w:rsidR="002E2868" w:rsidRPr="002E2868" w:rsidRDefault="002E2868" w:rsidP="002E2868">
            <w:pPr>
              <w:spacing w:after="0" w:line="240" w:lineRule="auto"/>
              <w:jc w:val="both"/>
              <w:rPr>
                <w:rFonts w:ascii="Times New Roman" w:hAnsi="Times New Roman"/>
                <w:b/>
                <w:sz w:val="24"/>
                <w:szCs w:val="24"/>
                <w:lang w:val="pt-BR"/>
              </w:rPr>
            </w:pPr>
            <w:r w:rsidRPr="002E2868">
              <w:rPr>
                <w:rFonts w:ascii="Times New Roman" w:hAnsi="Times New Roman"/>
                <w:b/>
                <w:sz w:val="24"/>
                <w:szCs w:val="24"/>
                <w:lang w:val="pt-BR"/>
              </w:rPr>
              <w:t>CURSUL 11</w:t>
            </w:r>
          </w:p>
          <w:p w14:paraId="2AEDC9D3" w14:textId="77777777" w:rsidR="002E2868" w:rsidRPr="002E2868" w:rsidRDefault="002E2868" w:rsidP="002E2868">
            <w:pPr>
              <w:spacing w:after="0" w:line="240" w:lineRule="auto"/>
              <w:jc w:val="both"/>
              <w:rPr>
                <w:rFonts w:ascii="Times New Roman" w:hAnsi="Times New Roman"/>
                <w:b/>
                <w:sz w:val="24"/>
                <w:szCs w:val="24"/>
              </w:rPr>
            </w:pPr>
            <w:r w:rsidRPr="002E2868">
              <w:rPr>
                <w:rFonts w:ascii="Times New Roman" w:hAnsi="Times New Roman"/>
                <w:b/>
                <w:sz w:val="24"/>
                <w:szCs w:val="24"/>
              </w:rPr>
              <w:t>Jocul – mijloc de pregătire</w:t>
            </w:r>
          </w:p>
          <w:p w14:paraId="7F6469A2" w14:textId="77777777" w:rsidR="002E2868" w:rsidRPr="002E2868" w:rsidRDefault="002E2868" w:rsidP="002E2868">
            <w:pPr>
              <w:spacing w:after="0" w:line="240" w:lineRule="auto"/>
              <w:jc w:val="both"/>
              <w:rPr>
                <w:rFonts w:ascii="Times New Roman" w:hAnsi="Times New Roman"/>
                <w:b/>
                <w:sz w:val="24"/>
                <w:szCs w:val="24"/>
              </w:rPr>
            </w:pPr>
            <w:r w:rsidRPr="002E2868">
              <w:rPr>
                <w:rFonts w:ascii="Times New Roman" w:hAnsi="Times New Roman"/>
                <w:bCs/>
                <w:sz w:val="24"/>
                <w:szCs w:val="24"/>
              </w:rPr>
              <w:t>Conceptul de joc</w:t>
            </w:r>
          </w:p>
          <w:p w14:paraId="4A355EB7"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Jocul şcoală</w:t>
            </w:r>
          </w:p>
          <w:p w14:paraId="7C7F7DD9" w14:textId="77777777"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Cs/>
                <w:sz w:val="24"/>
                <w:szCs w:val="24"/>
              </w:rPr>
            </w:pPr>
            <w:r w:rsidRPr="002E2868">
              <w:rPr>
                <w:rFonts w:ascii="Times New Roman" w:hAnsi="Times New Roman"/>
                <w:bCs/>
                <w:sz w:val="24"/>
                <w:szCs w:val="24"/>
              </w:rPr>
              <w:t>Jocul de antrenament</w:t>
            </w:r>
          </w:p>
          <w:p w14:paraId="420BF933"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Jocul de verificare</w:t>
            </w:r>
          </w:p>
          <w:p w14:paraId="69C1E853" w14:textId="6063EDAC"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Cs/>
                <w:sz w:val="24"/>
                <w:szCs w:val="24"/>
              </w:rPr>
              <w:t>Jocul competiţional</w:t>
            </w:r>
          </w:p>
        </w:tc>
        <w:tc>
          <w:tcPr>
            <w:tcW w:w="567" w:type="dxa"/>
            <w:vAlign w:val="center"/>
          </w:tcPr>
          <w:p w14:paraId="4EFA94C3" w14:textId="11F3CF40" w:rsidR="002E2868" w:rsidRPr="002E2868" w:rsidRDefault="00455EBB" w:rsidP="002E2868">
            <w:pPr>
              <w:spacing w:after="0" w:line="240" w:lineRule="auto"/>
              <w:jc w:val="center"/>
              <w:rPr>
                <w:rFonts w:ascii="Times New Roman" w:hAnsi="Times New Roman"/>
                <w:sz w:val="24"/>
                <w:szCs w:val="24"/>
              </w:rPr>
            </w:pPr>
            <w:r w:rsidRPr="00455EBB">
              <w:rPr>
                <w:rFonts w:ascii="Times New Roman" w:hAnsi="Times New Roman"/>
                <w:b/>
                <w:bCs/>
                <w:sz w:val="24"/>
                <w:szCs w:val="24"/>
                <w:lang w:val="it-IT"/>
              </w:rPr>
              <w:t>2</w:t>
            </w:r>
          </w:p>
        </w:tc>
      </w:tr>
      <w:tr w:rsidR="002E2868" w:rsidRPr="002E2868" w14:paraId="64AACD81" w14:textId="77777777" w:rsidTr="00AC7A22">
        <w:trPr>
          <w:trHeight w:val="409"/>
          <w:jc w:val="center"/>
        </w:trPr>
        <w:tc>
          <w:tcPr>
            <w:tcW w:w="1271" w:type="dxa"/>
            <w:vAlign w:val="center"/>
          </w:tcPr>
          <w:p w14:paraId="65DDB3F6" w14:textId="678FC82B"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X</w:t>
            </w:r>
          </w:p>
        </w:tc>
        <w:tc>
          <w:tcPr>
            <w:tcW w:w="7088" w:type="dxa"/>
            <w:vAlign w:val="center"/>
          </w:tcPr>
          <w:p w14:paraId="74A1B8A5" w14:textId="77777777" w:rsidR="002E2868" w:rsidRPr="002E2868" w:rsidRDefault="002E2868" w:rsidP="002E2868">
            <w:pPr>
              <w:spacing w:after="0" w:line="240" w:lineRule="auto"/>
              <w:jc w:val="both"/>
              <w:rPr>
                <w:rFonts w:ascii="Times New Roman" w:hAnsi="Times New Roman"/>
                <w:b/>
                <w:sz w:val="24"/>
                <w:szCs w:val="24"/>
                <w:lang w:val="it-IT"/>
              </w:rPr>
            </w:pPr>
            <w:r w:rsidRPr="002E2868">
              <w:rPr>
                <w:rFonts w:ascii="Times New Roman" w:hAnsi="Times New Roman"/>
                <w:b/>
                <w:sz w:val="24"/>
                <w:szCs w:val="24"/>
                <w:lang w:val="it-IT"/>
              </w:rPr>
              <w:t>CURSUL 12, 13</w:t>
            </w:r>
          </w:p>
          <w:p w14:paraId="7B3597FC" w14:textId="77777777" w:rsidR="002E2868" w:rsidRPr="002E2868" w:rsidRDefault="002E2868" w:rsidP="002E2868">
            <w:pPr>
              <w:spacing w:after="0" w:line="240" w:lineRule="auto"/>
              <w:jc w:val="both"/>
              <w:rPr>
                <w:rFonts w:ascii="Times New Roman" w:hAnsi="Times New Roman"/>
                <w:b/>
                <w:sz w:val="24"/>
                <w:szCs w:val="24"/>
                <w:lang w:val="it-IT"/>
              </w:rPr>
            </w:pPr>
            <w:r w:rsidRPr="002E2868">
              <w:rPr>
                <w:rFonts w:ascii="Times New Roman" w:hAnsi="Times New Roman"/>
                <w:b/>
                <w:sz w:val="24"/>
                <w:szCs w:val="24"/>
                <w:lang w:val="it-IT"/>
              </w:rPr>
              <w:t>Modelul pregătirii echipei pentru meci</w:t>
            </w:r>
          </w:p>
          <w:p w14:paraId="52149D1A"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lastRenderedPageBreak/>
              <w:t>Etapizarea procesului de pregătire</w:t>
            </w:r>
          </w:p>
          <w:p w14:paraId="7BDBC057"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Şedinţa de pregătire a meciului</w:t>
            </w:r>
          </w:p>
          <w:p w14:paraId="386EB7E7"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Încălzirea înainte de antrenament şi jocuri</w:t>
            </w:r>
          </w:p>
          <w:p w14:paraId="0A91DAC9"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Conducerea echipei în jocuri</w:t>
            </w:r>
          </w:p>
          <w:p w14:paraId="1882F789"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Structura funcțională a echipei și repartizarea jucătorilor pe posturi</w:t>
            </w:r>
          </w:p>
          <w:p w14:paraId="054DE493" w14:textId="735F042E"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Cs/>
                <w:sz w:val="24"/>
                <w:szCs w:val="24"/>
                <w:lang w:val="it-IT"/>
              </w:rPr>
              <w:t>Reguli privind alcătuirea formaţiei</w:t>
            </w:r>
          </w:p>
        </w:tc>
        <w:tc>
          <w:tcPr>
            <w:tcW w:w="567" w:type="dxa"/>
            <w:vAlign w:val="center"/>
          </w:tcPr>
          <w:p w14:paraId="184686B7" w14:textId="29AEA94F" w:rsidR="002E2868" w:rsidRPr="002E2868" w:rsidRDefault="00367677" w:rsidP="002E2868">
            <w:pPr>
              <w:spacing w:after="0" w:line="240" w:lineRule="auto"/>
              <w:jc w:val="center"/>
              <w:rPr>
                <w:rFonts w:ascii="Times New Roman" w:hAnsi="Times New Roman"/>
                <w:sz w:val="24"/>
                <w:szCs w:val="24"/>
              </w:rPr>
            </w:pPr>
            <w:r>
              <w:rPr>
                <w:rFonts w:ascii="Times New Roman" w:hAnsi="Times New Roman"/>
                <w:b/>
                <w:bCs/>
                <w:sz w:val="24"/>
                <w:szCs w:val="24"/>
                <w:lang w:val="it-IT"/>
              </w:rPr>
              <w:lastRenderedPageBreak/>
              <w:t>4</w:t>
            </w:r>
          </w:p>
        </w:tc>
      </w:tr>
      <w:tr w:rsidR="002E2868" w:rsidRPr="002E2868" w14:paraId="0C9D0B65" w14:textId="77777777" w:rsidTr="00AC7A22">
        <w:trPr>
          <w:trHeight w:val="409"/>
          <w:jc w:val="center"/>
        </w:trPr>
        <w:tc>
          <w:tcPr>
            <w:tcW w:w="1271" w:type="dxa"/>
            <w:vAlign w:val="center"/>
          </w:tcPr>
          <w:p w14:paraId="0A84247A" w14:textId="7DDCFB61" w:rsidR="002E2868" w:rsidRPr="002E2868" w:rsidRDefault="002E2868" w:rsidP="002E2868">
            <w:pPr>
              <w:spacing w:after="0" w:line="240" w:lineRule="auto"/>
              <w:jc w:val="center"/>
              <w:rPr>
                <w:rFonts w:ascii="Times New Roman" w:hAnsi="Times New Roman"/>
                <w:sz w:val="24"/>
                <w:szCs w:val="24"/>
              </w:rPr>
            </w:pPr>
            <w:r w:rsidRPr="002E2868">
              <w:rPr>
                <w:rFonts w:ascii="Times New Roman" w:hAnsi="Times New Roman"/>
                <w:sz w:val="24"/>
                <w:szCs w:val="24"/>
              </w:rPr>
              <w:t>XI</w:t>
            </w:r>
          </w:p>
        </w:tc>
        <w:tc>
          <w:tcPr>
            <w:tcW w:w="7088" w:type="dxa"/>
            <w:vAlign w:val="center"/>
          </w:tcPr>
          <w:p w14:paraId="1F304882" w14:textId="77777777" w:rsidR="002E2868" w:rsidRPr="002E2868" w:rsidRDefault="002E2868" w:rsidP="002E2868">
            <w:pPr>
              <w:spacing w:after="0" w:line="240" w:lineRule="auto"/>
              <w:jc w:val="both"/>
              <w:rPr>
                <w:rFonts w:ascii="Times New Roman" w:hAnsi="Times New Roman"/>
                <w:b/>
                <w:sz w:val="24"/>
                <w:szCs w:val="24"/>
              </w:rPr>
            </w:pPr>
            <w:r w:rsidRPr="002E2868">
              <w:rPr>
                <w:rFonts w:ascii="Times New Roman" w:hAnsi="Times New Roman"/>
                <w:b/>
                <w:sz w:val="24"/>
                <w:szCs w:val="24"/>
              </w:rPr>
              <w:t>CURSUL 14</w:t>
            </w:r>
          </w:p>
          <w:p w14:paraId="1A5A5701" w14:textId="77777777" w:rsidR="002E2868" w:rsidRPr="002E2868" w:rsidRDefault="002E2868" w:rsidP="002E2868">
            <w:pPr>
              <w:spacing w:after="0" w:line="240" w:lineRule="auto"/>
              <w:jc w:val="both"/>
              <w:rPr>
                <w:rFonts w:ascii="Times New Roman" w:hAnsi="Times New Roman"/>
                <w:b/>
                <w:sz w:val="24"/>
                <w:szCs w:val="24"/>
              </w:rPr>
            </w:pPr>
            <w:r w:rsidRPr="002E2868">
              <w:rPr>
                <w:rFonts w:ascii="Times New Roman" w:hAnsi="Times New Roman"/>
                <w:b/>
                <w:sz w:val="24"/>
                <w:szCs w:val="24"/>
              </w:rPr>
              <w:t>Antrenorul</w:t>
            </w:r>
          </w:p>
          <w:p w14:paraId="16C8888C"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Sarcinile antrenorului de handbal</w:t>
            </w:r>
          </w:p>
          <w:p w14:paraId="262B2BC4" w14:textId="77777777"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Rolul antrenorului de handbal în antrenamente şi competiţii</w:t>
            </w:r>
          </w:p>
          <w:p w14:paraId="613ACDED" w14:textId="4AB3D12A" w:rsidR="002E2868" w:rsidRPr="002E2868" w:rsidRDefault="002E2868" w:rsidP="002E2868">
            <w:pPr>
              <w:spacing w:after="0" w:line="240" w:lineRule="auto"/>
              <w:jc w:val="both"/>
              <w:rPr>
                <w:rFonts w:ascii="Times New Roman" w:hAnsi="Times New Roman"/>
                <w:bCs/>
                <w:sz w:val="24"/>
                <w:szCs w:val="24"/>
              </w:rPr>
            </w:pPr>
            <w:r w:rsidRPr="002E2868">
              <w:rPr>
                <w:rFonts w:ascii="Times New Roman" w:hAnsi="Times New Roman"/>
                <w:bCs/>
                <w:sz w:val="24"/>
                <w:szCs w:val="24"/>
              </w:rPr>
              <w:t xml:space="preserve">Relaţia dintre antrenorul de lot reprezentativ şi ceilalţi   antrenori   din cluburile de </w:t>
            </w:r>
            <w:r w:rsidR="002B71FF">
              <w:rPr>
                <w:rFonts w:ascii="Times New Roman" w:hAnsi="Times New Roman"/>
                <w:bCs/>
                <w:sz w:val="24"/>
                <w:szCs w:val="24"/>
              </w:rPr>
              <w:t>BASCHET</w:t>
            </w:r>
          </w:p>
          <w:p w14:paraId="27FAE121" w14:textId="77777777" w:rsidR="002E2868" w:rsidRPr="002E2868" w:rsidRDefault="002E2868" w:rsidP="002E2868">
            <w:pPr>
              <w:spacing w:after="0" w:line="240" w:lineRule="auto"/>
              <w:jc w:val="both"/>
              <w:rPr>
                <w:rFonts w:ascii="Times New Roman" w:hAnsi="Times New Roman"/>
                <w:bCs/>
                <w:sz w:val="24"/>
                <w:szCs w:val="24"/>
                <w:lang w:val="it-IT"/>
              </w:rPr>
            </w:pPr>
            <w:r w:rsidRPr="002E2868">
              <w:rPr>
                <w:rFonts w:ascii="Times New Roman" w:hAnsi="Times New Roman"/>
                <w:bCs/>
                <w:sz w:val="24"/>
                <w:szCs w:val="24"/>
                <w:lang w:val="it-IT"/>
              </w:rPr>
              <w:t>Colaborarea antrenorului cu jucătorii</w:t>
            </w:r>
          </w:p>
          <w:p w14:paraId="0A781040" w14:textId="5E9B7545" w:rsidR="002E2868" w:rsidRPr="002E2868" w:rsidRDefault="002E2868" w:rsidP="002E2868">
            <w:pPr>
              <w:tabs>
                <w:tab w:val="left" w:pos="284"/>
                <w:tab w:val="num" w:pos="360"/>
                <w:tab w:val="left" w:pos="851"/>
                <w:tab w:val="left" w:pos="3969"/>
                <w:tab w:val="left" w:pos="7938"/>
              </w:tabs>
              <w:spacing w:after="0" w:line="240" w:lineRule="auto"/>
              <w:jc w:val="both"/>
              <w:rPr>
                <w:rFonts w:ascii="Times New Roman" w:hAnsi="Times New Roman"/>
                <w:b/>
                <w:sz w:val="24"/>
                <w:szCs w:val="24"/>
              </w:rPr>
            </w:pPr>
            <w:r w:rsidRPr="002E2868">
              <w:rPr>
                <w:rFonts w:ascii="Times New Roman" w:hAnsi="Times New Roman"/>
                <w:bCs/>
                <w:sz w:val="24"/>
                <w:szCs w:val="24"/>
                <w:lang w:val="it-IT"/>
              </w:rPr>
              <w:t>Statutul antrenorilor</w:t>
            </w:r>
          </w:p>
        </w:tc>
        <w:tc>
          <w:tcPr>
            <w:tcW w:w="567" w:type="dxa"/>
            <w:vAlign w:val="center"/>
          </w:tcPr>
          <w:p w14:paraId="3B141602" w14:textId="5BDFDD54" w:rsidR="002E2868" w:rsidRPr="002E2868" w:rsidRDefault="00367677" w:rsidP="002E2868">
            <w:pPr>
              <w:spacing w:after="0" w:line="240" w:lineRule="auto"/>
              <w:jc w:val="center"/>
              <w:rPr>
                <w:rFonts w:ascii="Times New Roman" w:hAnsi="Times New Roman"/>
                <w:sz w:val="24"/>
                <w:szCs w:val="24"/>
              </w:rPr>
            </w:pPr>
            <w:r>
              <w:rPr>
                <w:rFonts w:ascii="Times New Roman" w:hAnsi="Times New Roman"/>
                <w:b/>
                <w:bCs/>
                <w:sz w:val="24"/>
                <w:szCs w:val="24"/>
                <w:lang w:val="it-IT"/>
              </w:rPr>
              <w:t>2</w:t>
            </w:r>
          </w:p>
        </w:tc>
      </w:tr>
      <w:tr w:rsidR="002E2868" w:rsidRPr="002E2868" w14:paraId="060221AB" w14:textId="77777777" w:rsidTr="00AC7A22">
        <w:trPr>
          <w:trHeight w:val="149"/>
          <w:jc w:val="center"/>
        </w:trPr>
        <w:tc>
          <w:tcPr>
            <w:tcW w:w="1271" w:type="dxa"/>
          </w:tcPr>
          <w:p w14:paraId="55966D74" w14:textId="77777777" w:rsidR="002E2868" w:rsidRPr="002E2868" w:rsidRDefault="002E2868" w:rsidP="002E2868">
            <w:pPr>
              <w:spacing w:after="0" w:line="240" w:lineRule="auto"/>
              <w:rPr>
                <w:rFonts w:ascii="Times New Roman" w:hAnsi="Times New Roman"/>
                <w:sz w:val="24"/>
                <w:szCs w:val="24"/>
              </w:rPr>
            </w:pPr>
          </w:p>
        </w:tc>
        <w:tc>
          <w:tcPr>
            <w:tcW w:w="7088" w:type="dxa"/>
          </w:tcPr>
          <w:p w14:paraId="06F1EE89" w14:textId="77777777" w:rsidR="002E2868" w:rsidRPr="002E2868" w:rsidRDefault="002E2868" w:rsidP="002E2868">
            <w:pPr>
              <w:spacing w:after="0" w:line="240" w:lineRule="auto"/>
              <w:jc w:val="right"/>
              <w:rPr>
                <w:rFonts w:ascii="Times New Roman" w:hAnsi="Times New Roman"/>
                <w:b/>
                <w:sz w:val="24"/>
                <w:szCs w:val="24"/>
              </w:rPr>
            </w:pPr>
            <w:r w:rsidRPr="002E2868">
              <w:rPr>
                <w:rFonts w:ascii="Times New Roman" w:hAnsi="Times New Roman"/>
                <w:b/>
                <w:sz w:val="24"/>
                <w:szCs w:val="24"/>
              </w:rPr>
              <w:t>Total:</w:t>
            </w:r>
          </w:p>
        </w:tc>
        <w:tc>
          <w:tcPr>
            <w:tcW w:w="567" w:type="dxa"/>
          </w:tcPr>
          <w:p w14:paraId="0A58A6C2" w14:textId="1BF8BDAB" w:rsidR="002E2868" w:rsidRPr="002E2868" w:rsidRDefault="002E2868" w:rsidP="002E2868">
            <w:pPr>
              <w:spacing w:after="0" w:line="240" w:lineRule="auto"/>
              <w:jc w:val="center"/>
              <w:rPr>
                <w:rFonts w:ascii="Times New Roman" w:hAnsi="Times New Roman"/>
                <w:b/>
                <w:sz w:val="24"/>
                <w:szCs w:val="24"/>
                <w:highlight w:val="yellow"/>
              </w:rPr>
            </w:pPr>
            <w:r w:rsidRPr="002E2868">
              <w:rPr>
                <w:rFonts w:ascii="Times New Roman" w:hAnsi="Times New Roman"/>
                <w:b/>
                <w:sz w:val="24"/>
                <w:szCs w:val="24"/>
              </w:rPr>
              <w:t>28</w:t>
            </w:r>
          </w:p>
        </w:tc>
      </w:tr>
      <w:tr w:rsidR="00AC7A22" w:rsidRPr="002E2868" w14:paraId="266E4F1B" w14:textId="77777777" w:rsidTr="008119BB">
        <w:trPr>
          <w:trHeight w:val="149"/>
          <w:jc w:val="center"/>
        </w:trPr>
        <w:tc>
          <w:tcPr>
            <w:tcW w:w="8926" w:type="dxa"/>
            <w:gridSpan w:val="3"/>
          </w:tcPr>
          <w:p w14:paraId="2A3B44F2" w14:textId="04A475A9" w:rsidR="00AC7A22" w:rsidRPr="005D40E5" w:rsidRDefault="00AC7A22" w:rsidP="00AC7A22">
            <w:pPr>
              <w:spacing w:after="0" w:line="240" w:lineRule="auto"/>
              <w:rPr>
                <w:rFonts w:ascii="Times New Roman" w:hAnsi="Times New Roman"/>
                <w:b/>
              </w:rPr>
            </w:pPr>
            <w:r w:rsidRPr="005D40E5">
              <w:rPr>
                <w:rFonts w:ascii="Times New Roman" w:hAnsi="Times New Roman"/>
                <w:b/>
              </w:rPr>
              <w:t>Bibliografie:</w:t>
            </w:r>
          </w:p>
          <w:p w14:paraId="101D17F6" w14:textId="35703290" w:rsidR="00AC7A22" w:rsidRPr="005D40E5" w:rsidRDefault="00AC7A22" w:rsidP="00AC7A22">
            <w:pPr>
              <w:pStyle w:val="ListParagraph"/>
              <w:numPr>
                <w:ilvl w:val="0"/>
                <w:numId w:val="32"/>
              </w:numPr>
              <w:spacing w:after="0" w:line="240" w:lineRule="auto"/>
              <w:jc w:val="both"/>
              <w:rPr>
                <w:rFonts w:ascii="Times New Roman" w:hAnsi="Times New Roman"/>
                <w:bCs/>
              </w:rPr>
            </w:pPr>
            <w:r w:rsidRPr="005D40E5">
              <w:rPr>
                <w:rFonts w:ascii="Times New Roman" w:hAnsi="Times New Roman"/>
                <w:bCs/>
              </w:rPr>
              <w:t>Fleancu J.L., 2024, Pregătire specializată într-o disciplină sportivă – baschet. Curs de uz intern.</w:t>
            </w:r>
          </w:p>
          <w:p w14:paraId="50CAA603" w14:textId="5229292A" w:rsidR="00AC7A22" w:rsidRPr="005D40E5" w:rsidRDefault="00AC7A22" w:rsidP="00AC7A22">
            <w:pPr>
              <w:pStyle w:val="ListParagraph"/>
              <w:widowControl w:val="0"/>
              <w:numPr>
                <w:ilvl w:val="0"/>
                <w:numId w:val="32"/>
              </w:numPr>
              <w:tabs>
                <w:tab w:val="left" w:pos="1140"/>
              </w:tabs>
              <w:spacing w:after="0" w:line="240" w:lineRule="auto"/>
              <w:jc w:val="both"/>
              <w:rPr>
                <w:rFonts w:ascii="Times New Roman" w:hAnsi="Times New Roman"/>
              </w:rPr>
            </w:pPr>
            <w:r w:rsidRPr="005D40E5">
              <w:rPr>
                <w:rFonts w:ascii="Times New Roman" w:hAnsi="Times New Roman"/>
              </w:rPr>
              <w:t xml:space="preserve">Achim Şt., Planificarea în pregătirea sportivă. – Editura Ex Ponto. – Bucureşti, 2002. </w:t>
            </w:r>
          </w:p>
          <w:p w14:paraId="094FA0B4" w14:textId="3867820E" w:rsidR="00AC7A22" w:rsidRPr="005D40E5" w:rsidRDefault="00AC7A22" w:rsidP="00AC7A22">
            <w:pPr>
              <w:pStyle w:val="ListParagraph"/>
              <w:widowControl w:val="0"/>
              <w:numPr>
                <w:ilvl w:val="0"/>
                <w:numId w:val="32"/>
              </w:numPr>
              <w:tabs>
                <w:tab w:val="left" w:pos="1140"/>
              </w:tabs>
              <w:spacing w:after="0" w:line="240" w:lineRule="auto"/>
              <w:jc w:val="both"/>
              <w:rPr>
                <w:rFonts w:ascii="Times New Roman" w:hAnsi="Times New Roman"/>
                <w:lang w:val="it-IT"/>
              </w:rPr>
            </w:pPr>
            <w:r w:rsidRPr="005D40E5">
              <w:rPr>
                <w:rFonts w:ascii="Times New Roman" w:hAnsi="Times New Roman"/>
                <w:bCs/>
                <w:lang w:val="it-IT"/>
              </w:rPr>
              <w:t xml:space="preserve">Bompa T. </w:t>
            </w:r>
            <w:r w:rsidRPr="005D40E5">
              <w:rPr>
                <w:rFonts w:ascii="Times New Roman" w:hAnsi="Times New Roman"/>
                <w:lang w:val="it-IT"/>
              </w:rPr>
              <w:t>Performanţa în jocurile sportive. Teoria şi metodologia antrenamentului.- Ex Ponto.- Bucureşti, 2003.</w:t>
            </w:r>
          </w:p>
          <w:p w14:paraId="4ED4C42D" w14:textId="7E09EA87" w:rsidR="00AC7A22" w:rsidRPr="005D40E5" w:rsidRDefault="00AC7A22" w:rsidP="00AC7A22">
            <w:pPr>
              <w:pStyle w:val="ListParagraph"/>
              <w:widowControl w:val="0"/>
              <w:numPr>
                <w:ilvl w:val="0"/>
                <w:numId w:val="32"/>
              </w:numPr>
              <w:tabs>
                <w:tab w:val="left" w:pos="1140"/>
              </w:tabs>
              <w:spacing w:after="0" w:line="240" w:lineRule="auto"/>
              <w:jc w:val="both"/>
              <w:rPr>
                <w:rFonts w:ascii="Times New Roman" w:hAnsi="Times New Roman"/>
                <w:lang w:val="en-GB"/>
              </w:rPr>
            </w:pPr>
            <w:r w:rsidRPr="005D40E5">
              <w:rPr>
                <w:rFonts w:ascii="Times New Roman" w:hAnsi="Times New Roman"/>
                <w:bCs/>
                <w:lang w:val="it-IT"/>
              </w:rPr>
              <w:t xml:space="preserve">Colibaba-Evuleţ D., Bota I. </w:t>
            </w:r>
            <w:r w:rsidRPr="005D40E5">
              <w:rPr>
                <w:rFonts w:ascii="Times New Roman" w:hAnsi="Times New Roman"/>
                <w:lang w:val="it-IT"/>
              </w:rPr>
              <w:t xml:space="preserve">Jocuri sportive, teorie şi metodică.- </w:t>
            </w:r>
            <w:r w:rsidRPr="005D40E5">
              <w:rPr>
                <w:rFonts w:ascii="Times New Roman" w:hAnsi="Times New Roman"/>
                <w:lang w:val="en-GB"/>
              </w:rPr>
              <w:t>Editura Aldin.- Bucureşti, 1998.</w:t>
            </w:r>
          </w:p>
          <w:p w14:paraId="5376C152" w14:textId="1E39B47B" w:rsidR="00AC7A22" w:rsidRPr="005D40E5" w:rsidRDefault="00AC7A22" w:rsidP="00AC7A22">
            <w:pPr>
              <w:pStyle w:val="ListParagraph"/>
              <w:numPr>
                <w:ilvl w:val="0"/>
                <w:numId w:val="32"/>
              </w:numPr>
              <w:spacing w:after="0" w:line="240" w:lineRule="auto"/>
              <w:jc w:val="both"/>
              <w:rPr>
                <w:rFonts w:ascii="Times New Roman" w:hAnsi="Times New Roman"/>
              </w:rPr>
            </w:pPr>
            <w:r w:rsidRPr="005D40E5">
              <w:rPr>
                <w:rFonts w:ascii="Times New Roman" w:hAnsi="Times New Roman"/>
              </w:rPr>
              <w:t>Coleman B.E., - Basketball: Techniques, Teaching and Trening, Editura Human Kinetics, 1998.</w:t>
            </w:r>
          </w:p>
          <w:p w14:paraId="0DE351DD" w14:textId="7D75D70E" w:rsidR="00AC7A22" w:rsidRPr="005D40E5" w:rsidRDefault="00AC7A22" w:rsidP="00AC7A22">
            <w:pPr>
              <w:pStyle w:val="ListParagraph"/>
              <w:numPr>
                <w:ilvl w:val="0"/>
                <w:numId w:val="32"/>
              </w:numPr>
              <w:spacing w:after="0" w:line="240" w:lineRule="auto"/>
              <w:jc w:val="both"/>
              <w:rPr>
                <w:rFonts w:ascii="Times New Roman" w:hAnsi="Times New Roman"/>
              </w:rPr>
            </w:pPr>
            <w:r w:rsidRPr="005D40E5">
              <w:rPr>
                <w:rFonts w:ascii="Times New Roman" w:hAnsi="Times New Roman"/>
              </w:rPr>
              <w:t>Colibaba E.D.,  - Baschet.Note de curs. Editura Univ. din Piteşti, 2004.</w:t>
            </w:r>
          </w:p>
          <w:p w14:paraId="64C8546A" w14:textId="703E34BF" w:rsidR="00AC7A22" w:rsidRPr="005D40E5" w:rsidRDefault="00AC7A22" w:rsidP="00AC7A22">
            <w:pPr>
              <w:pStyle w:val="ListParagraph"/>
              <w:numPr>
                <w:ilvl w:val="0"/>
                <w:numId w:val="32"/>
              </w:numPr>
              <w:spacing w:after="0" w:line="240" w:lineRule="auto"/>
              <w:jc w:val="both"/>
              <w:rPr>
                <w:rFonts w:ascii="Times New Roman" w:hAnsi="Times New Roman"/>
              </w:rPr>
            </w:pPr>
            <w:r w:rsidRPr="005D40E5">
              <w:rPr>
                <w:rFonts w:ascii="Times New Roman" w:hAnsi="Times New Roman"/>
              </w:rPr>
              <w:t>Crossingham J., - Basketball in Action. Editura Human Kinetics, S.U.A., 2000.</w:t>
            </w:r>
          </w:p>
          <w:p w14:paraId="745B4B22" w14:textId="2671C0CA" w:rsidR="00AC7A22" w:rsidRPr="005D40E5" w:rsidRDefault="00AC7A22" w:rsidP="00AC7A22">
            <w:pPr>
              <w:pStyle w:val="ListParagraph"/>
              <w:numPr>
                <w:ilvl w:val="0"/>
                <w:numId w:val="32"/>
              </w:numPr>
              <w:spacing w:after="0" w:line="240" w:lineRule="auto"/>
              <w:jc w:val="both"/>
              <w:rPr>
                <w:rFonts w:ascii="Times New Roman" w:hAnsi="Times New Roman"/>
              </w:rPr>
            </w:pPr>
            <w:r w:rsidRPr="005D40E5">
              <w:rPr>
                <w:rFonts w:ascii="Times New Roman" w:hAnsi="Times New Roman"/>
                <w:bCs/>
              </w:rPr>
              <w:t>Dragnea A., Teodorescu S.M.</w:t>
            </w:r>
            <w:r w:rsidRPr="005D40E5">
              <w:rPr>
                <w:rFonts w:ascii="Times New Roman" w:hAnsi="Times New Roman"/>
              </w:rPr>
              <w:t xml:space="preserve"> Teoria sportului.- Editura FEST.- Bucureşti, 2002</w:t>
            </w:r>
          </w:p>
          <w:p w14:paraId="6D5E5561" w14:textId="0C5287B7" w:rsidR="00AC7A22" w:rsidRPr="005D40E5" w:rsidRDefault="00AC7A22" w:rsidP="00AC7A22">
            <w:pPr>
              <w:pStyle w:val="ListParagraph"/>
              <w:numPr>
                <w:ilvl w:val="0"/>
                <w:numId w:val="32"/>
              </w:numPr>
              <w:spacing w:after="0" w:line="240" w:lineRule="auto"/>
              <w:jc w:val="both"/>
              <w:rPr>
                <w:rFonts w:ascii="Times New Roman" w:hAnsi="Times New Roman"/>
              </w:rPr>
            </w:pPr>
            <w:r w:rsidRPr="005D40E5">
              <w:rPr>
                <w:rFonts w:ascii="Times New Roman" w:hAnsi="Times New Roman"/>
              </w:rPr>
              <w:t>F.I.B.A. – Basketball For Young Players. Guidelines for coaches. Editura Dykinson, Madrid, 2000.</w:t>
            </w:r>
          </w:p>
          <w:p w14:paraId="56FE5828" w14:textId="014B86E4"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rPr>
              <w:t xml:space="preserve">Fleancu J.L., Ciorbă C., - Baschet. </w:t>
            </w:r>
            <w:r w:rsidRPr="005D40E5">
              <w:rPr>
                <w:rFonts w:ascii="Times New Roman" w:hAnsi="Times New Roman"/>
                <w:lang w:val="it-IT"/>
              </w:rPr>
              <w:t>Îndrumar practico- metodic. Editura Cultura, Piteşti, 2001.</w:t>
            </w:r>
          </w:p>
          <w:p w14:paraId="7688E25A" w14:textId="2EF52292"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Fleancu J.L., Ciorbă C., - Baschetul la 8-12 ani, Edit. Garuda – Art, Chişinău 2001.</w:t>
            </w:r>
          </w:p>
          <w:p w14:paraId="7C607F24" w14:textId="1F67C869"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Fleancu J.L., Ciorbă C., -Pregătirea fizică specifică a pivoţilor în jocul de baschet la 15-16 ani, Editura Universităţii din Piteşti, 2004.</w:t>
            </w:r>
          </w:p>
          <w:p w14:paraId="1CFA9060" w14:textId="6E34D15D"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Fleancu J.L.,-Baschet.Teorie şi Metodică, Editura Universitaria, Craiova 2007.</w:t>
            </w:r>
          </w:p>
          <w:p w14:paraId="538175EF" w14:textId="19AADEC5"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Fleancu J.L.,-Baschet. Orientări şi concepte în pregătirea jucătorilor de baschet, Editura Universitaria, Craiova 2007.</w:t>
            </w:r>
          </w:p>
          <w:p w14:paraId="28964178" w14:textId="076DFCB3"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Fleancu J.L.,-Concepte de dezvoltare a calităţilor motrice şi evaluare tehnico-tactică în baschet, Editura Universitaria, Craiova 2007.</w:t>
            </w:r>
          </w:p>
          <w:p w14:paraId="275A64CC" w14:textId="43D26251"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Fleancu J.L.,-Concepte moderne de pregătire fizică în baschet la nivelul echipelor de juniori, Editura Universitaria, Craiova 2007.</w:t>
            </w:r>
          </w:p>
          <w:p w14:paraId="51D9B588" w14:textId="19640677"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Fleancu J.L.,-Statistica în Educaţie Fizică şi Sport, Editura Universitaria, Craiova 2007.</w:t>
            </w:r>
          </w:p>
          <w:p w14:paraId="281610ED" w14:textId="31954244"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Ghiţescu I.G.,Moanţă,A.-Baschet. Fundamente teoretice şi metodice, Editura A.N.E.F.S., Bucureşti, 2005.</w:t>
            </w:r>
          </w:p>
          <w:p w14:paraId="71942ADD" w14:textId="12A93B5D"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Hrişcă A, Negulescu C., Colibaba E.D., - Tehnica şi tactica individuală. Editura I.C.F., M.E.I., Bucurelti, 1980.</w:t>
            </w:r>
          </w:p>
          <w:p w14:paraId="5C3D4729" w14:textId="298D9BAA"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Ionescu Şt.,Dîrjan C.,-Instruire şi performanţă în baschet la copii şi juniori, Editura Didactică şi Pedagogică, R.A.Bucureşti, 1997.</w:t>
            </w:r>
          </w:p>
          <w:p w14:paraId="35DFD8DF" w14:textId="71DC37E0"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Moanţă, A.,-Pregătirea fizică în jocul de baschet, Editura Pro-Editura, Bucureşti, 2000.</w:t>
            </w:r>
          </w:p>
          <w:p w14:paraId="678FA8D8" w14:textId="17B20A19" w:rsidR="00AC7A22" w:rsidRPr="005D40E5" w:rsidRDefault="00AC7A22" w:rsidP="00AC7A22">
            <w:pPr>
              <w:pStyle w:val="ListParagraph"/>
              <w:numPr>
                <w:ilvl w:val="0"/>
                <w:numId w:val="32"/>
              </w:numPr>
              <w:spacing w:after="0" w:line="240" w:lineRule="auto"/>
              <w:jc w:val="both"/>
              <w:rPr>
                <w:rFonts w:ascii="Times New Roman" w:hAnsi="Times New Roman"/>
                <w:lang w:val="it-IT"/>
              </w:rPr>
            </w:pPr>
            <w:r w:rsidRPr="005D40E5">
              <w:rPr>
                <w:rFonts w:ascii="Times New Roman" w:hAnsi="Times New Roman"/>
                <w:lang w:val="it-IT"/>
              </w:rPr>
              <w:t>Moanţă, A.,-Baschet.Metodică,Editura Alpha, Buzău, 2005.</w:t>
            </w:r>
          </w:p>
          <w:p w14:paraId="58C8B255" w14:textId="049E3148" w:rsidR="00AC7A22" w:rsidRPr="005D40E5" w:rsidRDefault="00AC7A22" w:rsidP="005D40E5">
            <w:pPr>
              <w:pStyle w:val="ListParagraph"/>
              <w:numPr>
                <w:ilvl w:val="0"/>
                <w:numId w:val="32"/>
              </w:numPr>
              <w:spacing w:after="0" w:line="240" w:lineRule="auto"/>
              <w:jc w:val="both"/>
              <w:rPr>
                <w:rFonts w:ascii="Times New Roman" w:hAnsi="Times New Roman"/>
                <w:bCs/>
                <w:color w:val="000000"/>
                <w:lang w:val="it-IT"/>
              </w:rPr>
            </w:pPr>
            <w:r w:rsidRPr="005D40E5">
              <w:rPr>
                <w:rFonts w:ascii="Times New Roman" w:hAnsi="Times New Roman"/>
                <w:lang w:val="it-IT"/>
              </w:rPr>
              <w:lastRenderedPageBreak/>
              <w:t>Negulescu C.,Popescu F.,Moanţă A.,Preda C., Metodica învăţării şi perfecţionării tehnicii şi tacticii jocului de baschet, Editura A.N.E.F.S., Bucureşti, 1997</w:t>
            </w:r>
          </w:p>
        </w:tc>
      </w:tr>
    </w:tbl>
    <w:p w14:paraId="3CC2DFE2" w14:textId="77777777" w:rsidR="007228C2" w:rsidRPr="00591654" w:rsidRDefault="007228C2"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367677" w14:paraId="1DA38D69" w14:textId="77777777" w:rsidTr="0063587E">
        <w:trPr>
          <w:trHeight w:val="334"/>
          <w:jc w:val="center"/>
        </w:trPr>
        <w:tc>
          <w:tcPr>
            <w:tcW w:w="9209" w:type="dxa"/>
            <w:gridSpan w:val="3"/>
            <w:vAlign w:val="center"/>
          </w:tcPr>
          <w:p w14:paraId="24E26E05" w14:textId="77092C8B" w:rsidR="00AD6760" w:rsidRPr="00367677" w:rsidRDefault="004F507C" w:rsidP="00367677">
            <w:pPr>
              <w:spacing w:after="0" w:line="240" w:lineRule="auto"/>
              <w:rPr>
                <w:rFonts w:ascii="Times New Roman" w:hAnsi="Times New Roman"/>
                <w:b/>
                <w:bCs/>
                <w:sz w:val="24"/>
                <w:szCs w:val="24"/>
              </w:rPr>
            </w:pPr>
            <w:r w:rsidRPr="00367677">
              <w:rPr>
                <w:rFonts w:ascii="Times New Roman" w:hAnsi="Times New Roman"/>
                <w:b/>
                <w:bCs/>
                <w:sz w:val="24"/>
                <w:szCs w:val="24"/>
              </w:rPr>
              <w:t>LABORATOR</w:t>
            </w:r>
          </w:p>
        </w:tc>
      </w:tr>
      <w:tr w:rsidR="00AD6760" w:rsidRPr="00367677" w14:paraId="63CFF1C8" w14:textId="77777777" w:rsidTr="0063587E">
        <w:trPr>
          <w:trHeight w:val="334"/>
          <w:jc w:val="center"/>
        </w:trPr>
        <w:tc>
          <w:tcPr>
            <w:tcW w:w="522" w:type="dxa"/>
            <w:vAlign w:val="center"/>
          </w:tcPr>
          <w:p w14:paraId="2674B596" w14:textId="172C6F5E" w:rsidR="00AD6760" w:rsidRPr="00367677" w:rsidRDefault="00AD6760" w:rsidP="00367677">
            <w:pPr>
              <w:spacing w:after="0" w:line="240" w:lineRule="auto"/>
              <w:jc w:val="center"/>
              <w:rPr>
                <w:rFonts w:ascii="Times New Roman" w:hAnsi="Times New Roman"/>
                <w:b/>
                <w:bCs/>
                <w:sz w:val="24"/>
                <w:szCs w:val="24"/>
              </w:rPr>
            </w:pPr>
            <w:r w:rsidRPr="00367677">
              <w:rPr>
                <w:rFonts w:ascii="Times New Roman" w:hAnsi="Times New Roman"/>
                <w:b/>
                <w:bCs/>
                <w:sz w:val="24"/>
                <w:szCs w:val="24"/>
              </w:rPr>
              <w:t xml:space="preserve">Nr crt </w:t>
            </w:r>
          </w:p>
        </w:tc>
        <w:tc>
          <w:tcPr>
            <w:tcW w:w="7837" w:type="dxa"/>
            <w:vAlign w:val="center"/>
          </w:tcPr>
          <w:p w14:paraId="6666F70F" w14:textId="77777777" w:rsidR="00AD6760" w:rsidRPr="00367677" w:rsidRDefault="00AD6760" w:rsidP="00367677">
            <w:pPr>
              <w:spacing w:after="0" w:line="240" w:lineRule="auto"/>
              <w:jc w:val="center"/>
              <w:rPr>
                <w:rFonts w:ascii="Times New Roman" w:hAnsi="Times New Roman"/>
                <w:b/>
                <w:bCs/>
                <w:sz w:val="24"/>
                <w:szCs w:val="24"/>
              </w:rPr>
            </w:pPr>
            <w:r w:rsidRPr="00367677">
              <w:rPr>
                <w:rFonts w:ascii="Times New Roman" w:hAnsi="Times New Roman"/>
                <w:b/>
                <w:bCs/>
                <w:sz w:val="24"/>
                <w:szCs w:val="24"/>
              </w:rPr>
              <w:t>Con</w:t>
            </w:r>
            <w:r w:rsidR="001B1709" w:rsidRPr="00367677">
              <w:rPr>
                <w:rFonts w:ascii="Times New Roman" w:hAnsi="Times New Roman"/>
                <w:b/>
                <w:bCs/>
                <w:sz w:val="24"/>
                <w:szCs w:val="24"/>
              </w:rPr>
              <w:t>ț</w:t>
            </w:r>
            <w:r w:rsidRPr="00367677">
              <w:rPr>
                <w:rFonts w:ascii="Times New Roman" w:hAnsi="Times New Roman"/>
                <w:b/>
                <w:bCs/>
                <w:sz w:val="24"/>
                <w:szCs w:val="24"/>
              </w:rPr>
              <w:t>inutul</w:t>
            </w:r>
          </w:p>
        </w:tc>
        <w:tc>
          <w:tcPr>
            <w:tcW w:w="850" w:type="dxa"/>
            <w:vAlign w:val="center"/>
          </w:tcPr>
          <w:p w14:paraId="1720E3CD" w14:textId="77777777" w:rsidR="00AD6760" w:rsidRPr="00367677" w:rsidRDefault="00AD6760" w:rsidP="00367677">
            <w:pPr>
              <w:spacing w:after="0" w:line="240" w:lineRule="auto"/>
              <w:jc w:val="center"/>
              <w:rPr>
                <w:rFonts w:ascii="Times New Roman" w:hAnsi="Times New Roman"/>
                <w:b/>
                <w:bCs/>
                <w:sz w:val="24"/>
                <w:szCs w:val="24"/>
              </w:rPr>
            </w:pPr>
            <w:r w:rsidRPr="00367677">
              <w:rPr>
                <w:rFonts w:ascii="Times New Roman" w:hAnsi="Times New Roman"/>
                <w:b/>
                <w:bCs/>
                <w:sz w:val="24"/>
                <w:szCs w:val="24"/>
              </w:rPr>
              <w:t>Nr. ore</w:t>
            </w:r>
          </w:p>
        </w:tc>
      </w:tr>
      <w:tr w:rsidR="00367677" w:rsidRPr="00367677" w14:paraId="01A2EF26" w14:textId="77777777" w:rsidTr="004622AB">
        <w:trPr>
          <w:trHeight w:val="334"/>
          <w:jc w:val="center"/>
        </w:trPr>
        <w:tc>
          <w:tcPr>
            <w:tcW w:w="522" w:type="dxa"/>
          </w:tcPr>
          <w:p w14:paraId="3B7B7C58"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w:t>
            </w:r>
          </w:p>
        </w:tc>
        <w:tc>
          <w:tcPr>
            <w:tcW w:w="7837" w:type="dxa"/>
          </w:tcPr>
          <w:p w14:paraId="27183DD7" w14:textId="0CDFDD44" w:rsidR="00367677" w:rsidRPr="00367677" w:rsidRDefault="00367677" w:rsidP="00367677">
            <w:pPr>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Pregătirea metodică: Însuşirea conţinutulu</w:t>
            </w:r>
            <w:r w:rsidR="007228C2">
              <w:rPr>
                <w:rFonts w:ascii="Times New Roman" w:hAnsi="Times New Roman"/>
                <w:b/>
                <w:sz w:val="24"/>
                <w:szCs w:val="24"/>
                <w:lang w:val="it-IT"/>
              </w:rPr>
              <w:t xml:space="preserve">i metodicii predării baschetului </w:t>
            </w:r>
            <w:r w:rsidRPr="00367677">
              <w:rPr>
                <w:rFonts w:ascii="Times New Roman" w:hAnsi="Times New Roman"/>
                <w:b/>
                <w:sz w:val="24"/>
                <w:szCs w:val="24"/>
                <w:lang w:val="it-IT"/>
              </w:rPr>
              <w:t xml:space="preserve"> la echipele de performanţă</w:t>
            </w:r>
          </w:p>
          <w:p w14:paraId="68093459" w14:textId="77777777" w:rsidR="00367677" w:rsidRPr="00367677" w:rsidRDefault="00367677" w:rsidP="00367677">
            <w:pPr>
              <w:spacing w:after="0" w:line="240" w:lineRule="auto"/>
              <w:jc w:val="both"/>
              <w:rPr>
                <w:rFonts w:ascii="Times New Roman" w:hAnsi="Times New Roman"/>
                <w:sz w:val="24"/>
                <w:szCs w:val="24"/>
                <w:lang w:val="it-IT"/>
              </w:rPr>
            </w:pPr>
            <w:r w:rsidRPr="00367677">
              <w:rPr>
                <w:rFonts w:ascii="Times New Roman" w:hAnsi="Times New Roman"/>
                <w:sz w:val="24"/>
                <w:szCs w:val="24"/>
                <w:lang w:val="it-IT"/>
              </w:rPr>
              <w:t>Sisteme de acţionare pentru automatizarea acţiunilor specifice apărării.</w:t>
            </w:r>
          </w:p>
          <w:p w14:paraId="0B5E0B06" w14:textId="442A32F7"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Exemplificări de antrenamente pentru intrarea, menţinerea şi scoaterea din forma sportivă.</w:t>
            </w:r>
          </w:p>
        </w:tc>
        <w:tc>
          <w:tcPr>
            <w:tcW w:w="850" w:type="dxa"/>
            <w:vAlign w:val="center"/>
          </w:tcPr>
          <w:p w14:paraId="31D98A7F" w14:textId="7FA48364"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48520F6E" w14:textId="77777777" w:rsidTr="004622AB">
        <w:trPr>
          <w:trHeight w:val="334"/>
          <w:jc w:val="center"/>
        </w:trPr>
        <w:tc>
          <w:tcPr>
            <w:tcW w:w="522" w:type="dxa"/>
          </w:tcPr>
          <w:p w14:paraId="62BD4371"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2.</w:t>
            </w:r>
          </w:p>
        </w:tc>
        <w:tc>
          <w:tcPr>
            <w:tcW w:w="7837" w:type="dxa"/>
          </w:tcPr>
          <w:p w14:paraId="21F21881" w14:textId="43EA93C5" w:rsidR="00367677" w:rsidRPr="00367677" w:rsidRDefault="00367677" w:rsidP="00367677">
            <w:pPr>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Pregătirea metodică: Însuşirea conţinutulu</w:t>
            </w:r>
            <w:r w:rsidR="007228C2">
              <w:rPr>
                <w:rFonts w:ascii="Times New Roman" w:hAnsi="Times New Roman"/>
                <w:b/>
                <w:sz w:val="24"/>
                <w:szCs w:val="24"/>
                <w:lang w:val="it-IT"/>
              </w:rPr>
              <w:t>i metodicii predării baschetbalistului</w:t>
            </w:r>
            <w:r w:rsidRPr="00367677">
              <w:rPr>
                <w:rFonts w:ascii="Times New Roman" w:hAnsi="Times New Roman"/>
                <w:b/>
                <w:sz w:val="24"/>
                <w:szCs w:val="24"/>
                <w:lang w:val="it-IT"/>
              </w:rPr>
              <w:t xml:space="preserve"> la echipele de performanţă</w:t>
            </w:r>
          </w:p>
          <w:p w14:paraId="5FA2E07B" w14:textId="77777777" w:rsidR="00367677" w:rsidRPr="00367677" w:rsidRDefault="00367677" w:rsidP="00367677">
            <w:pPr>
              <w:spacing w:after="0" w:line="240" w:lineRule="auto"/>
              <w:jc w:val="both"/>
              <w:rPr>
                <w:rFonts w:ascii="Times New Roman" w:hAnsi="Times New Roman"/>
                <w:sz w:val="24"/>
                <w:szCs w:val="24"/>
                <w:lang w:val="it-IT"/>
              </w:rPr>
            </w:pPr>
            <w:r w:rsidRPr="00367677">
              <w:rPr>
                <w:rFonts w:ascii="Times New Roman" w:hAnsi="Times New Roman"/>
                <w:sz w:val="24"/>
                <w:szCs w:val="24"/>
                <w:lang w:val="it-IT"/>
              </w:rPr>
              <w:t>Sisteme de acţionare pentru automatizarea acţiunilor specifice apărării.</w:t>
            </w:r>
          </w:p>
          <w:p w14:paraId="11D14090" w14:textId="068AC3CD" w:rsidR="00367677" w:rsidRPr="00367677" w:rsidRDefault="00367677" w:rsidP="00367677">
            <w:pPr>
              <w:spacing w:after="0" w:line="240" w:lineRule="auto"/>
              <w:jc w:val="both"/>
              <w:rPr>
                <w:rFonts w:ascii="Times New Roman" w:hAnsi="Times New Roman"/>
                <w:sz w:val="24"/>
                <w:szCs w:val="24"/>
                <w:highlight w:val="yellow"/>
                <w:lang w:val="it-IT"/>
              </w:rPr>
            </w:pPr>
            <w:r w:rsidRPr="00367677">
              <w:rPr>
                <w:rFonts w:ascii="Times New Roman" w:hAnsi="Times New Roman"/>
                <w:sz w:val="24"/>
                <w:szCs w:val="24"/>
                <w:lang w:val="it-IT"/>
              </w:rPr>
              <w:t>Exemplificări de antrenamente pentru intrarea, menţinerea şi scoaterea din forma sportivă.</w:t>
            </w:r>
          </w:p>
        </w:tc>
        <w:tc>
          <w:tcPr>
            <w:tcW w:w="850" w:type="dxa"/>
            <w:vAlign w:val="center"/>
          </w:tcPr>
          <w:p w14:paraId="23A69294" w14:textId="411D38D0"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7911A589" w14:textId="77777777" w:rsidTr="004622AB">
        <w:trPr>
          <w:trHeight w:val="334"/>
          <w:jc w:val="center"/>
        </w:trPr>
        <w:tc>
          <w:tcPr>
            <w:tcW w:w="522" w:type="dxa"/>
          </w:tcPr>
          <w:p w14:paraId="0F26DCBC"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3.</w:t>
            </w:r>
          </w:p>
        </w:tc>
        <w:tc>
          <w:tcPr>
            <w:tcW w:w="7837" w:type="dxa"/>
          </w:tcPr>
          <w:p w14:paraId="60EECFBE" w14:textId="14863F48"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i/>
                <w:sz w:val="24"/>
                <w:szCs w:val="24"/>
                <w:lang w:val="pt-BR"/>
              </w:rPr>
              <w:t xml:space="preserve"> </w:t>
            </w:r>
            <w:r w:rsidRPr="00367677">
              <w:rPr>
                <w:rFonts w:ascii="Times New Roman" w:hAnsi="Times New Roman"/>
                <w:b/>
                <w:sz w:val="24"/>
                <w:szCs w:val="24"/>
                <w:lang w:val="pt-BR"/>
              </w:rPr>
              <w:t>Modalităţi de utilizare a testelor de pregătire fizică</w:t>
            </w:r>
          </w:p>
        </w:tc>
        <w:tc>
          <w:tcPr>
            <w:tcW w:w="850" w:type="dxa"/>
            <w:vAlign w:val="center"/>
          </w:tcPr>
          <w:p w14:paraId="44A495BF" w14:textId="18A5C055"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382600A9" w14:textId="77777777" w:rsidTr="004622AB">
        <w:trPr>
          <w:trHeight w:val="334"/>
          <w:jc w:val="center"/>
        </w:trPr>
        <w:tc>
          <w:tcPr>
            <w:tcW w:w="522" w:type="dxa"/>
          </w:tcPr>
          <w:p w14:paraId="35088137"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4.</w:t>
            </w:r>
          </w:p>
        </w:tc>
        <w:tc>
          <w:tcPr>
            <w:tcW w:w="7837" w:type="dxa"/>
          </w:tcPr>
          <w:p w14:paraId="2251EBFB" w14:textId="7D365C48"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i/>
                <w:sz w:val="24"/>
                <w:szCs w:val="24"/>
                <w:lang w:val="pt-BR"/>
              </w:rPr>
              <w:t xml:space="preserve"> </w:t>
            </w:r>
            <w:r w:rsidRPr="00367677">
              <w:rPr>
                <w:rFonts w:ascii="Times New Roman" w:hAnsi="Times New Roman"/>
                <w:b/>
                <w:sz w:val="24"/>
                <w:szCs w:val="24"/>
                <w:lang w:val="pt-BR"/>
              </w:rPr>
              <w:t>Modalităţi de utilizare a testelor de pregătire fizică</w:t>
            </w:r>
          </w:p>
        </w:tc>
        <w:tc>
          <w:tcPr>
            <w:tcW w:w="850" w:type="dxa"/>
            <w:vAlign w:val="center"/>
          </w:tcPr>
          <w:p w14:paraId="3BD6BD39" w14:textId="1826C7D5"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6A47FE86" w14:textId="77777777" w:rsidTr="004622AB">
        <w:trPr>
          <w:trHeight w:val="334"/>
          <w:jc w:val="center"/>
        </w:trPr>
        <w:tc>
          <w:tcPr>
            <w:tcW w:w="522" w:type="dxa"/>
          </w:tcPr>
          <w:p w14:paraId="24F41BC7"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5.</w:t>
            </w:r>
          </w:p>
        </w:tc>
        <w:tc>
          <w:tcPr>
            <w:tcW w:w="7837" w:type="dxa"/>
          </w:tcPr>
          <w:p w14:paraId="43DA669A" w14:textId="297F4007"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i/>
                <w:sz w:val="24"/>
                <w:szCs w:val="24"/>
                <w:lang w:val="pt-BR"/>
              </w:rPr>
              <w:t xml:space="preserve"> </w:t>
            </w:r>
            <w:r w:rsidRPr="00367677">
              <w:rPr>
                <w:rFonts w:ascii="Times New Roman" w:hAnsi="Times New Roman"/>
                <w:b/>
                <w:sz w:val="24"/>
                <w:szCs w:val="24"/>
                <w:lang w:val="pt-BR"/>
              </w:rPr>
              <w:t>Modalităţi de utilizare a testelor de pregătire tehnică</w:t>
            </w:r>
          </w:p>
        </w:tc>
        <w:tc>
          <w:tcPr>
            <w:tcW w:w="850" w:type="dxa"/>
            <w:vAlign w:val="center"/>
          </w:tcPr>
          <w:p w14:paraId="2C9EFC76" w14:textId="794F0213"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24A9043F" w14:textId="77777777" w:rsidTr="004622AB">
        <w:trPr>
          <w:trHeight w:val="334"/>
          <w:jc w:val="center"/>
        </w:trPr>
        <w:tc>
          <w:tcPr>
            <w:tcW w:w="522" w:type="dxa"/>
          </w:tcPr>
          <w:p w14:paraId="66FC5BB4"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6.</w:t>
            </w:r>
          </w:p>
        </w:tc>
        <w:tc>
          <w:tcPr>
            <w:tcW w:w="7837" w:type="dxa"/>
          </w:tcPr>
          <w:p w14:paraId="7A570059" w14:textId="11C8086A"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sz w:val="24"/>
                <w:szCs w:val="24"/>
                <w:lang w:val="pt-BR"/>
              </w:rPr>
              <w:t>Modalităţi de utilizare a testelor de pregătire tehnică</w:t>
            </w:r>
          </w:p>
        </w:tc>
        <w:tc>
          <w:tcPr>
            <w:tcW w:w="850" w:type="dxa"/>
            <w:vAlign w:val="center"/>
          </w:tcPr>
          <w:p w14:paraId="76B54F1D" w14:textId="1881A031"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0CA8354F" w14:textId="77777777" w:rsidTr="004622AB">
        <w:trPr>
          <w:trHeight w:val="334"/>
          <w:jc w:val="center"/>
        </w:trPr>
        <w:tc>
          <w:tcPr>
            <w:tcW w:w="522" w:type="dxa"/>
          </w:tcPr>
          <w:p w14:paraId="0314B058" w14:textId="77777777"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7.</w:t>
            </w:r>
          </w:p>
        </w:tc>
        <w:tc>
          <w:tcPr>
            <w:tcW w:w="7837" w:type="dxa"/>
          </w:tcPr>
          <w:p w14:paraId="4BBDD013" w14:textId="41F78301"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b/>
                <w:sz w:val="24"/>
                <w:szCs w:val="24"/>
                <w:lang w:val="pt-BR"/>
              </w:rPr>
              <w:t>Modalităţi de utilizare a testelor de pregătire tactică</w:t>
            </w:r>
          </w:p>
        </w:tc>
        <w:tc>
          <w:tcPr>
            <w:tcW w:w="850" w:type="dxa"/>
            <w:vAlign w:val="center"/>
          </w:tcPr>
          <w:p w14:paraId="4BE433E8" w14:textId="01D2AED9" w:rsidR="00367677" w:rsidRPr="00367677" w:rsidRDefault="00367677" w:rsidP="00367677">
            <w:pPr>
              <w:spacing w:after="0" w:line="240" w:lineRule="auto"/>
              <w:jc w:val="center"/>
              <w:rPr>
                <w:rFonts w:ascii="Times New Roman" w:hAnsi="Times New Roman"/>
                <w:sz w:val="24"/>
                <w:szCs w:val="24"/>
                <w:highlight w:val="yellow"/>
              </w:rPr>
            </w:pPr>
            <w:r w:rsidRPr="00367677">
              <w:rPr>
                <w:rFonts w:ascii="Times New Roman" w:hAnsi="Times New Roman"/>
                <w:bCs/>
                <w:sz w:val="24"/>
                <w:szCs w:val="24"/>
              </w:rPr>
              <w:t>2</w:t>
            </w:r>
          </w:p>
        </w:tc>
      </w:tr>
      <w:tr w:rsidR="00367677" w:rsidRPr="00367677" w14:paraId="2B2590AF" w14:textId="77777777" w:rsidTr="004622AB">
        <w:trPr>
          <w:trHeight w:val="334"/>
          <w:jc w:val="center"/>
        </w:trPr>
        <w:tc>
          <w:tcPr>
            <w:tcW w:w="522" w:type="dxa"/>
          </w:tcPr>
          <w:p w14:paraId="78D74853" w14:textId="7DCFA286"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8.</w:t>
            </w:r>
          </w:p>
        </w:tc>
        <w:tc>
          <w:tcPr>
            <w:tcW w:w="7837" w:type="dxa"/>
          </w:tcPr>
          <w:p w14:paraId="4F69958E" w14:textId="77777777" w:rsidR="00367677" w:rsidRPr="00367677" w:rsidRDefault="00367677" w:rsidP="00367677">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Antrenamentul cu repetări</w:t>
            </w:r>
          </w:p>
          <w:p w14:paraId="75FE932F" w14:textId="209B3A69"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Repetări executate cu maximum de viteză în  condiţii de rezistenţă redusă</w:t>
            </w:r>
          </w:p>
        </w:tc>
        <w:tc>
          <w:tcPr>
            <w:tcW w:w="850" w:type="dxa"/>
            <w:vAlign w:val="center"/>
          </w:tcPr>
          <w:p w14:paraId="426155CE" w14:textId="35E4AC12"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3DC393E3" w14:textId="77777777" w:rsidTr="004622AB">
        <w:trPr>
          <w:trHeight w:val="334"/>
          <w:jc w:val="center"/>
        </w:trPr>
        <w:tc>
          <w:tcPr>
            <w:tcW w:w="522" w:type="dxa"/>
          </w:tcPr>
          <w:p w14:paraId="28C65298" w14:textId="4F18EDDE"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9.</w:t>
            </w:r>
          </w:p>
        </w:tc>
        <w:tc>
          <w:tcPr>
            <w:tcW w:w="7837" w:type="dxa"/>
          </w:tcPr>
          <w:p w14:paraId="7E1C8F1B" w14:textId="77777777" w:rsidR="00367677" w:rsidRPr="00367677" w:rsidRDefault="00367677" w:rsidP="00367677">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Antrenamentul cu repetări</w:t>
            </w:r>
          </w:p>
          <w:p w14:paraId="5B5B6B95" w14:textId="28AAEB28"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Repetări executate cu maximum de viteză în condiţii de rezistenţă crescută</w:t>
            </w:r>
          </w:p>
        </w:tc>
        <w:tc>
          <w:tcPr>
            <w:tcW w:w="850" w:type="dxa"/>
            <w:vAlign w:val="center"/>
          </w:tcPr>
          <w:p w14:paraId="5D3B0F37" w14:textId="20AA0768"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04305166" w14:textId="77777777" w:rsidTr="004622AB">
        <w:trPr>
          <w:trHeight w:val="334"/>
          <w:jc w:val="center"/>
        </w:trPr>
        <w:tc>
          <w:tcPr>
            <w:tcW w:w="522" w:type="dxa"/>
          </w:tcPr>
          <w:p w14:paraId="2B29390B" w14:textId="4B866A88"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10.</w:t>
            </w:r>
          </w:p>
        </w:tc>
        <w:tc>
          <w:tcPr>
            <w:tcW w:w="7837" w:type="dxa"/>
          </w:tcPr>
          <w:p w14:paraId="400C2A2F" w14:textId="77777777" w:rsidR="00367677" w:rsidRPr="00367677" w:rsidRDefault="00367677" w:rsidP="00367677">
            <w:pPr>
              <w:pStyle w:val="BodyText"/>
              <w:tabs>
                <w:tab w:val="left" w:pos="252"/>
              </w:tabs>
              <w:spacing w:after="0" w:line="240" w:lineRule="auto"/>
              <w:ind w:hanging="108"/>
              <w:rPr>
                <w:rFonts w:ascii="Times New Roman" w:hAnsi="Times New Roman"/>
                <w:b/>
                <w:sz w:val="24"/>
                <w:szCs w:val="24"/>
                <w:lang w:val="ro-RO"/>
              </w:rPr>
            </w:pPr>
            <w:r w:rsidRPr="00367677">
              <w:rPr>
                <w:rFonts w:ascii="Times New Roman" w:hAnsi="Times New Roman"/>
                <w:sz w:val="24"/>
                <w:szCs w:val="24"/>
                <w:lang w:val="ro-RO"/>
              </w:rPr>
              <w:t xml:space="preserve">  Antrenamentul cu intervale</w:t>
            </w:r>
          </w:p>
          <w:p w14:paraId="2DBB1FF2" w14:textId="77777777" w:rsidR="00367677" w:rsidRPr="00367677" w:rsidRDefault="00367677" w:rsidP="00367677">
            <w:pPr>
              <w:pStyle w:val="BodyText"/>
              <w:tabs>
                <w:tab w:val="left" w:pos="252"/>
              </w:tabs>
              <w:spacing w:after="0" w:line="240" w:lineRule="auto"/>
              <w:ind w:hanging="108"/>
              <w:rPr>
                <w:rFonts w:ascii="Times New Roman" w:hAnsi="Times New Roman"/>
                <w:sz w:val="24"/>
                <w:szCs w:val="24"/>
                <w:lang w:val="ro-RO"/>
              </w:rPr>
            </w:pPr>
            <w:r w:rsidRPr="00367677">
              <w:rPr>
                <w:rFonts w:ascii="Times New Roman" w:hAnsi="Times New Roman"/>
                <w:i/>
                <w:sz w:val="24"/>
                <w:szCs w:val="24"/>
                <w:lang w:val="it-IT"/>
              </w:rPr>
              <w:t xml:space="preserve">  </w:t>
            </w:r>
            <w:r w:rsidRPr="00367677">
              <w:rPr>
                <w:rFonts w:ascii="Times New Roman" w:hAnsi="Times New Roman"/>
                <w:sz w:val="24"/>
                <w:szCs w:val="24"/>
                <w:lang w:val="ro-RO"/>
              </w:rPr>
              <w:t>Elementul de progresie numărul de reprize sau numărul de repetări</w:t>
            </w:r>
          </w:p>
          <w:p w14:paraId="677E2DA4" w14:textId="7EC55CB4"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Mijloace din tehnica şi tactica jocului de handbal</w:t>
            </w:r>
          </w:p>
        </w:tc>
        <w:tc>
          <w:tcPr>
            <w:tcW w:w="850" w:type="dxa"/>
            <w:vAlign w:val="center"/>
          </w:tcPr>
          <w:p w14:paraId="6EA9D3D4" w14:textId="35EAE498"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36D3A837" w14:textId="77777777" w:rsidTr="004622AB">
        <w:trPr>
          <w:trHeight w:val="334"/>
          <w:jc w:val="center"/>
        </w:trPr>
        <w:tc>
          <w:tcPr>
            <w:tcW w:w="522" w:type="dxa"/>
          </w:tcPr>
          <w:p w14:paraId="383572C7" w14:textId="5BA662DE"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11.</w:t>
            </w:r>
          </w:p>
        </w:tc>
        <w:tc>
          <w:tcPr>
            <w:tcW w:w="7837" w:type="dxa"/>
          </w:tcPr>
          <w:p w14:paraId="748264C4" w14:textId="77777777" w:rsidR="00367677" w:rsidRPr="00367677" w:rsidRDefault="00367677" w:rsidP="00367677">
            <w:pPr>
              <w:pStyle w:val="BodyText"/>
              <w:tabs>
                <w:tab w:val="left" w:pos="252"/>
              </w:tabs>
              <w:spacing w:after="0" w:line="240" w:lineRule="auto"/>
              <w:ind w:hanging="108"/>
              <w:rPr>
                <w:rFonts w:ascii="Times New Roman" w:hAnsi="Times New Roman"/>
                <w:b/>
                <w:sz w:val="24"/>
                <w:szCs w:val="24"/>
                <w:lang w:val="ro-RO"/>
              </w:rPr>
            </w:pPr>
            <w:r w:rsidRPr="00367677">
              <w:rPr>
                <w:rFonts w:ascii="Times New Roman" w:hAnsi="Times New Roman"/>
                <w:sz w:val="24"/>
                <w:szCs w:val="24"/>
                <w:lang w:val="ro-RO"/>
              </w:rPr>
              <w:t xml:space="preserve">  Antrenamentul în circuit</w:t>
            </w:r>
          </w:p>
          <w:p w14:paraId="4960AB50" w14:textId="77777777" w:rsidR="00367677" w:rsidRPr="00367677" w:rsidRDefault="00367677" w:rsidP="00367677">
            <w:pPr>
              <w:pStyle w:val="BodyText"/>
              <w:tabs>
                <w:tab w:val="left" w:pos="252"/>
              </w:tabs>
              <w:spacing w:after="0" w:line="240" w:lineRule="auto"/>
              <w:ind w:hanging="108"/>
              <w:rPr>
                <w:rFonts w:ascii="Times New Roman" w:hAnsi="Times New Roman"/>
                <w:sz w:val="24"/>
                <w:szCs w:val="24"/>
                <w:lang w:val="ro-RO"/>
              </w:rPr>
            </w:pPr>
            <w:r w:rsidRPr="00367677">
              <w:rPr>
                <w:rFonts w:ascii="Times New Roman" w:hAnsi="Times New Roman"/>
                <w:sz w:val="24"/>
                <w:szCs w:val="24"/>
                <w:lang w:val="ro-RO"/>
              </w:rPr>
              <w:t xml:space="preserve">  Circuite pentru dezvoltarea forţei la copii începători</w:t>
            </w:r>
          </w:p>
          <w:p w14:paraId="1C98FC7F" w14:textId="77777777" w:rsidR="00367677" w:rsidRPr="00367677" w:rsidRDefault="00367677" w:rsidP="00367677">
            <w:pPr>
              <w:pStyle w:val="BodyText"/>
              <w:tabs>
                <w:tab w:val="left" w:pos="252"/>
              </w:tabs>
              <w:spacing w:after="0" w:line="240" w:lineRule="auto"/>
              <w:ind w:hanging="108"/>
              <w:rPr>
                <w:rFonts w:ascii="Times New Roman" w:hAnsi="Times New Roman"/>
                <w:sz w:val="24"/>
                <w:szCs w:val="24"/>
                <w:lang w:val="ro-RO"/>
              </w:rPr>
            </w:pPr>
            <w:r w:rsidRPr="00367677">
              <w:rPr>
                <w:rFonts w:ascii="Times New Roman" w:hAnsi="Times New Roman"/>
                <w:sz w:val="24"/>
                <w:szCs w:val="24"/>
                <w:lang w:val="ro-RO"/>
              </w:rPr>
              <w:t xml:space="preserve">  Circuite cu procedee tehnice</w:t>
            </w:r>
          </w:p>
          <w:p w14:paraId="7581027F" w14:textId="341B6536"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rPr>
              <w:t>Circuite pentru jucătorii avansaţi</w:t>
            </w:r>
          </w:p>
        </w:tc>
        <w:tc>
          <w:tcPr>
            <w:tcW w:w="850" w:type="dxa"/>
            <w:vAlign w:val="center"/>
          </w:tcPr>
          <w:p w14:paraId="7149C9E7" w14:textId="0F505D75"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13B3AEA8" w14:textId="77777777" w:rsidTr="004622AB">
        <w:trPr>
          <w:trHeight w:val="334"/>
          <w:jc w:val="center"/>
        </w:trPr>
        <w:tc>
          <w:tcPr>
            <w:tcW w:w="522" w:type="dxa"/>
          </w:tcPr>
          <w:p w14:paraId="3F901052" w14:textId="42FE81EC"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12.</w:t>
            </w:r>
          </w:p>
        </w:tc>
        <w:tc>
          <w:tcPr>
            <w:tcW w:w="7837" w:type="dxa"/>
          </w:tcPr>
          <w:p w14:paraId="1A0690A0" w14:textId="77777777" w:rsidR="00367677" w:rsidRPr="00367677" w:rsidRDefault="00367677" w:rsidP="00367677">
            <w:pPr>
              <w:pStyle w:val="BodyText"/>
              <w:tabs>
                <w:tab w:val="left" w:pos="252"/>
              </w:tabs>
              <w:spacing w:after="0" w:line="240" w:lineRule="auto"/>
              <w:ind w:hanging="108"/>
              <w:rPr>
                <w:rFonts w:ascii="Times New Roman" w:hAnsi="Times New Roman"/>
                <w:b/>
                <w:sz w:val="24"/>
                <w:szCs w:val="24"/>
                <w:lang w:val="ro-RO"/>
              </w:rPr>
            </w:pPr>
            <w:r w:rsidRPr="00367677">
              <w:rPr>
                <w:rFonts w:ascii="Times New Roman" w:hAnsi="Times New Roman"/>
                <w:sz w:val="24"/>
                <w:szCs w:val="24"/>
                <w:lang w:val="ro-RO"/>
              </w:rPr>
              <w:t xml:space="preserve">  Metoda eforturilor variabile</w:t>
            </w:r>
          </w:p>
          <w:p w14:paraId="08E712F6" w14:textId="77777777" w:rsidR="00367677" w:rsidRPr="00367677" w:rsidRDefault="00367677" w:rsidP="00367677">
            <w:pPr>
              <w:pStyle w:val="BodyText"/>
              <w:tabs>
                <w:tab w:val="left" w:pos="252"/>
              </w:tabs>
              <w:spacing w:after="0" w:line="240" w:lineRule="auto"/>
              <w:ind w:hanging="108"/>
              <w:rPr>
                <w:rFonts w:ascii="Times New Roman" w:hAnsi="Times New Roman"/>
                <w:sz w:val="24"/>
                <w:szCs w:val="24"/>
                <w:lang w:val="ro-RO"/>
              </w:rPr>
            </w:pPr>
            <w:r w:rsidRPr="00367677">
              <w:rPr>
                <w:rFonts w:ascii="Times New Roman" w:hAnsi="Times New Roman"/>
                <w:sz w:val="24"/>
                <w:szCs w:val="24"/>
                <w:lang w:val="ro-RO"/>
              </w:rPr>
              <w:t xml:space="preserve">  Adaptarea procedeelor atletice la jocul de handbal</w:t>
            </w:r>
          </w:p>
          <w:p w14:paraId="14CEEBD7" w14:textId="23CF09C3"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Procedee tehnice, acţiuni tactice şi jocuri de pregătire</w:t>
            </w:r>
          </w:p>
        </w:tc>
        <w:tc>
          <w:tcPr>
            <w:tcW w:w="850" w:type="dxa"/>
            <w:vAlign w:val="center"/>
          </w:tcPr>
          <w:p w14:paraId="613A469C" w14:textId="191E1ADD"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1B3964C8" w14:textId="77777777" w:rsidTr="004622AB">
        <w:trPr>
          <w:trHeight w:val="334"/>
          <w:jc w:val="center"/>
        </w:trPr>
        <w:tc>
          <w:tcPr>
            <w:tcW w:w="522" w:type="dxa"/>
          </w:tcPr>
          <w:p w14:paraId="6D24F248" w14:textId="05FB331A"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13.</w:t>
            </w:r>
          </w:p>
        </w:tc>
        <w:tc>
          <w:tcPr>
            <w:tcW w:w="7837" w:type="dxa"/>
          </w:tcPr>
          <w:p w14:paraId="58B63FA0" w14:textId="77777777" w:rsidR="00367677" w:rsidRPr="00367677" w:rsidRDefault="00367677" w:rsidP="00367677">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Pregătire metodică</w:t>
            </w:r>
          </w:p>
          <w:p w14:paraId="3D6F9916" w14:textId="62B3C965"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Însuşirea conţinutului metodicii predării handbalului la echipele de juniori</w:t>
            </w:r>
          </w:p>
        </w:tc>
        <w:tc>
          <w:tcPr>
            <w:tcW w:w="850" w:type="dxa"/>
            <w:vAlign w:val="center"/>
          </w:tcPr>
          <w:p w14:paraId="7D50AE3D" w14:textId="32F93D18"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5A991CD3" w14:textId="77777777" w:rsidTr="004622AB">
        <w:trPr>
          <w:trHeight w:val="334"/>
          <w:jc w:val="center"/>
        </w:trPr>
        <w:tc>
          <w:tcPr>
            <w:tcW w:w="522" w:type="dxa"/>
          </w:tcPr>
          <w:p w14:paraId="23966BA9" w14:textId="3DC13800" w:rsidR="00367677" w:rsidRPr="00367677" w:rsidRDefault="00367677" w:rsidP="00367677">
            <w:pPr>
              <w:spacing w:after="0" w:line="240" w:lineRule="auto"/>
              <w:jc w:val="center"/>
              <w:rPr>
                <w:rFonts w:ascii="Times New Roman" w:hAnsi="Times New Roman"/>
                <w:sz w:val="24"/>
                <w:szCs w:val="24"/>
              </w:rPr>
            </w:pPr>
            <w:r w:rsidRPr="00367677">
              <w:rPr>
                <w:rFonts w:ascii="Times New Roman" w:hAnsi="Times New Roman"/>
                <w:sz w:val="24"/>
                <w:szCs w:val="24"/>
              </w:rPr>
              <w:t>14.</w:t>
            </w:r>
          </w:p>
        </w:tc>
        <w:tc>
          <w:tcPr>
            <w:tcW w:w="7837" w:type="dxa"/>
          </w:tcPr>
          <w:p w14:paraId="26421397" w14:textId="77777777" w:rsidR="00367677" w:rsidRPr="00367677" w:rsidRDefault="00367677" w:rsidP="00367677">
            <w:pPr>
              <w:tabs>
                <w:tab w:val="left" w:pos="284"/>
                <w:tab w:val="num" w:pos="360"/>
                <w:tab w:val="left" w:pos="851"/>
                <w:tab w:val="left" w:pos="3969"/>
                <w:tab w:val="left" w:pos="7938"/>
              </w:tabs>
              <w:spacing w:after="0" w:line="240" w:lineRule="auto"/>
              <w:jc w:val="both"/>
              <w:rPr>
                <w:rFonts w:ascii="Times New Roman" w:hAnsi="Times New Roman"/>
                <w:b/>
                <w:sz w:val="24"/>
                <w:szCs w:val="24"/>
                <w:lang w:val="it-IT"/>
              </w:rPr>
            </w:pPr>
            <w:r w:rsidRPr="00367677">
              <w:rPr>
                <w:rFonts w:ascii="Times New Roman" w:hAnsi="Times New Roman"/>
                <w:b/>
                <w:sz w:val="24"/>
                <w:szCs w:val="24"/>
                <w:lang w:val="it-IT"/>
              </w:rPr>
              <w:t xml:space="preserve"> VERIFICARE</w:t>
            </w:r>
          </w:p>
          <w:p w14:paraId="4FF650E9" w14:textId="77777777" w:rsidR="00367677" w:rsidRPr="00367677" w:rsidRDefault="00367677" w:rsidP="00367677">
            <w:pPr>
              <w:shd w:val="clear" w:color="auto" w:fill="FFFFFF"/>
              <w:spacing w:after="0" w:line="240" w:lineRule="auto"/>
              <w:jc w:val="both"/>
              <w:rPr>
                <w:rFonts w:ascii="Times New Roman" w:hAnsi="Times New Roman"/>
                <w:sz w:val="24"/>
                <w:szCs w:val="24"/>
                <w:lang w:val="it-IT"/>
              </w:rPr>
            </w:pPr>
            <w:r w:rsidRPr="00367677">
              <w:rPr>
                <w:rFonts w:ascii="Times New Roman" w:hAnsi="Times New Roman"/>
                <w:sz w:val="24"/>
                <w:szCs w:val="24"/>
                <w:lang w:val="it-IT"/>
              </w:rPr>
              <w:t xml:space="preserve"> Structuri tehnico-tactice.</w:t>
            </w:r>
          </w:p>
          <w:p w14:paraId="378AD84E" w14:textId="77777777" w:rsidR="00367677" w:rsidRPr="00367677" w:rsidRDefault="00367677" w:rsidP="00367677">
            <w:pPr>
              <w:shd w:val="clear" w:color="auto" w:fill="FFFFFF"/>
              <w:spacing w:after="0" w:line="240" w:lineRule="auto"/>
              <w:jc w:val="both"/>
              <w:rPr>
                <w:rFonts w:ascii="Times New Roman" w:hAnsi="Times New Roman"/>
                <w:sz w:val="24"/>
                <w:szCs w:val="24"/>
                <w:lang w:val="it-IT"/>
              </w:rPr>
            </w:pPr>
            <w:r w:rsidRPr="00367677">
              <w:rPr>
                <w:rFonts w:ascii="Times New Roman" w:hAnsi="Times New Roman"/>
                <w:sz w:val="24"/>
                <w:szCs w:val="24"/>
                <w:lang w:val="it-IT"/>
              </w:rPr>
              <w:t xml:space="preserve"> Joc bilateral.</w:t>
            </w:r>
          </w:p>
          <w:p w14:paraId="5CACE964" w14:textId="6499041F" w:rsidR="00367677" w:rsidRPr="00367677" w:rsidRDefault="00367677" w:rsidP="00367677">
            <w:pPr>
              <w:spacing w:after="0" w:line="240" w:lineRule="auto"/>
              <w:jc w:val="both"/>
              <w:rPr>
                <w:rFonts w:ascii="Times New Roman" w:hAnsi="Times New Roman"/>
                <w:sz w:val="24"/>
                <w:szCs w:val="24"/>
                <w:highlight w:val="yellow"/>
              </w:rPr>
            </w:pPr>
            <w:r w:rsidRPr="00367677">
              <w:rPr>
                <w:rFonts w:ascii="Times New Roman" w:hAnsi="Times New Roman"/>
                <w:sz w:val="24"/>
                <w:szCs w:val="24"/>
                <w:lang w:val="it-IT"/>
              </w:rPr>
              <w:t xml:space="preserve"> C</w:t>
            </w:r>
            <w:r w:rsidRPr="00367677">
              <w:rPr>
                <w:rFonts w:ascii="Times New Roman" w:eastAsia="Calibri" w:hAnsi="Times New Roman"/>
                <w:sz w:val="24"/>
                <w:szCs w:val="24"/>
                <w:lang w:val="it-IT"/>
              </w:rPr>
              <w:t>onducerea unei lecții de antrenament cu tematică prestabilită.</w:t>
            </w:r>
          </w:p>
        </w:tc>
        <w:tc>
          <w:tcPr>
            <w:tcW w:w="850" w:type="dxa"/>
            <w:vAlign w:val="center"/>
          </w:tcPr>
          <w:p w14:paraId="7082879A" w14:textId="1EA98D06" w:rsidR="00367677" w:rsidRPr="00367677" w:rsidRDefault="00367677" w:rsidP="00367677">
            <w:pPr>
              <w:spacing w:after="0" w:line="240" w:lineRule="auto"/>
              <w:jc w:val="center"/>
              <w:rPr>
                <w:rFonts w:ascii="Times New Roman" w:hAnsi="Times New Roman"/>
                <w:bCs/>
                <w:sz w:val="24"/>
                <w:szCs w:val="24"/>
              </w:rPr>
            </w:pPr>
            <w:r w:rsidRPr="00367677">
              <w:rPr>
                <w:rFonts w:ascii="Times New Roman" w:hAnsi="Times New Roman"/>
                <w:bCs/>
                <w:sz w:val="24"/>
                <w:szCs w:val="24"/>
              </w:rPr>
              <w:t>2</w:t>
            </w:r>
          </w:p>
        </w:tc>
      </w:tr>
      <w:tr w:rsidR="00367677" w:rsidRPr="00367677" w14:paraId="4F9FCDB5" w14:textId="77777777" w:rsidTr="0063587E">
        <w:trPr>
          <w:trHeight w:val="297"/>
          <w:jc w:val="center"/>
        </w:trPr>
        <w:tc>
          <w:tcPr>
            <w:tcW w:w="522" w:type="dxa"/>
          </w:tcPr>
          <w:p w14:paraId="2C11CC00" w14:textId="77777777" w:rsidR="00367677" w:rsidRPr="00367677" w:rsidRDefault="00367677" w:rsidP="00367677">
            <w:pPr>
              <w:spacing w:after="0" w:line="240" w:lineRule="auto"/>
              <w:rPr>
                <w:rFonts w:ascii="Times New Roman" w:hAnsi="Times New Roman"/>
                <w:sz w:val="24"/>
                <w:szCs w:val="24"/>
              </w:rPr>
            </w:pPr>
          </w:p>
        </w:tc>
        <w:tc>
          <w:tcPr>
            <w:tcW w:w="7837" w:type="dxa"/>
          </w:tcPr>
          <w:p w14:paraId="41CBED99" w14:textId="77777777" w:rsidR="00367677" w:rsidRPr="00367677" w:rsidRDefault="00367677" w:rsidP="00367677">
            <w:pPr>
              <w:spacing w:after="0" w:line="240" w:lineRule="auto"/>
              <w:jc w:val="right"/>
              <w:rPr>
                <w:rFonts w:ascii="Times New Roman" w:hAnsi="Times New Roman"/>
                <w:b/>
                <w:sz w:val="24"/>
                <w:szCs w:val="24"/>
              </w:rPr>
            </w:pPr>
            <w:r w:rsidRPr="00367677">
              <w:rPr>
                <w:rFonts w:ascii="Times New Roman" w:hAnsi="Times New Roman"/>
                <w:b/>
                <w:sz w:val="24"/>
                <w:szCs w:val="24"/>
              </w:rPr>
              <w:t>Total:</w:t>
            </w:r>
          </w:p>
        </w:tc>
        <w:tc>
          <w:tcPr>
            <w:tcW w:w="850" w:type="dxa"/>
          </w:tcPr>
          <w:p w14:paraId="4766D901" w14:textId="77777777" w:rsidR="00367677" w:rsidRPr="00367677" w:rsidRDefault="00367677" w:rsidP="00367677">
            <w:pPr>
              <w:spacing w:after="0" w:line="240" w:lineRule="auto"/>
              <w:jc w:val="center"/>
              <w:rPr>
                <w:rFonts w:ascii="Times New Roman" w:hAnsi="Times New Roman"/>
                <w:b/>
                <w:sz w:val="24"/>
                <w:szCs w:val="24"/>
              </w:rPr>
            </w:pPr>
            <w:r w:rsidRPr="00367677">
              <w:rPr>
                <w:rFonts w:ascii="Times New Roman" w:hAnsi="Times New Roman"/>
                <w:b/>
                <w:sz w:val="24"/>
                <w:szCs w:val="24"/>
              </w:rPr>
              <w:t>28</w:t>
            </w:r>
          </w:p>
        </w:tc>
      </w:tr>
      <w:tr w:rsidR="00367677" w:rsidRPr="007228C2" w14:paraId="6F920B06" w14:textId="77777777" w:rsidTr="0063587E">
        <w:trPr>
          <w:trHeight w:val="1059"/>
          <w:jc w:val="center"/>
        </w:trPr>
        <w:tc>
          <w:tcPr>
            <w:tcW w:w="9209" w:type="dxa"/>
            <w:gridSpan w:val="3"/>
          </w:tcPr>
          <w:p w14:paraId="290AC1CC" w14:textId="77777777" w:rsidR="007228C2" w:rsidRPr="005D40E5" w:rsidRDefault="007228C2" w:rsidP="005D40E5">
            <w:pPr>
              <w:spacing w:after="0" w:line="240" w:lineRule="auto"/>
              <w:rPr>
                <w:rFonts w:ascii="Times New Roman" w:hAnsi="Times New Roman"/>
                <w:b/>
                <w:bCs/>
              </w:rPr>
            </w:pPr>
            <w:r w:rsidRPr="005D40E5">
              <w:rPr>
                <w:rFonts w:ascii="Times New Roman" w:hAnsi="Times New Roman"/>
                <w:b/>
                <w:bCs/>
              </w:rPr>
              <w:t>Bibliografie:</w:t>
            </w:r>
          </w:p>
          <w:p w14:paraId="21013901" w14:textId="250A0749" w:rsidR="005D40E5" w:rsidRPr="005D40E5" w:rsidRDefault="005D40E5" w:rsidP="005D40E5">
            <w:pPr>
              <w:pStyle w:val="ListParagraph"/>
              <w:numPr>
                <w:ilvl w:val="0"/>
                <w:numId w:val="34"/>
              </w:numPr>
              <w:spacing w:after="0" w:line="240" w:lineRule="auto"/>
              <w:jc w:val="both"/>
              <w:rPr>
                <w:rFonts w:ascii="Times New Roman" w:hAnsi="Times New Roman"/>
                <w:bCs/>
              </w:rPr>
            </w:pPr>
            <w:r w:rsidRPr="005D40E5">
              <w:rPr>
                <w:rFonts w:ascii="Times New Roman" w:hAnsi="Times New Roman"/>
                <w:bCs/>
              </w:rPr>
              <w:t>Fleancu J.L., 2024, Pregătire specializată într-o disciplină sportivă – baschet. Curs de uz intern.</w:t>
            </w:r>
          </w:p>
          <w:p w14:paraId="1CB97731" w14:textId="3A09B212" w:rsidR="007228C2" w:rsidRPr="005D40E5" w:rsidRDefault="007228C2" w:rsidP="005D40E5">
            <w:pPr>
              <w:pStyle w:val="ListParagraph"/>
              <w:widowControl w:val="0"/>
              <w:numPr>
                <w:ilvl w:val="0"/>
                <w:numId w:val="34"/>
              </w:numPr>
              <w:tabs>
                <w:tab w:val="left" w:pos="1140"/>
              </w:tabs>
              <w:spacing w:after="0" w:line="240" w:lineRule="auto"/>
              <w:jc w:val="both"/>
              <w:rPr>
                <w:rFonts w:ascii="Times New Roman" w:hAnsi="Times New Roman"/>
                <w:lang w:val="it-IT"/>
              </w:rPr>
            </w:pPr>
            <w:r w:rsidRPr="005D40E5">
              <w:rPr>
                <w:rFonts w:ascii="Times New Roman" w:hAnsi="Times New Roman"/>
                <w:bCs/>
                <w:lang w:val="it-IT"/>
              </w:rPr>
              <w:t xml:space="preserve">Bompa T. </w:t>
            </w:r>
            <w:r w:rsidRPr="005D40E5">
              <w:rPr>
                <w:rFonts w:ascii="Times New Roman" w:hAnsi="Times New Roman"/>
                <w:lang w:val="it-IT"/>
              </w:rPr>
              <w:t>Performanţa în jocurile sportive. Teoria şi metodologia antrenamentului.- Ex Ponto.- Bucureşti, 2003.</w:t>
            </w:r>
          </w:p>
          <w:p w14:paraId="121E629A" w14:textId="1A3021DD" w:rsidR="007228C2" w:rsidRPr="005D40E5" w:rsidRDefault="007228C2" w:rsidP="005D40E5">
            <w:pPr>
              <w:pStyle w:val="ListParagraph"/>
              <w:widowControl w:val="0"/>
              <w:numPr>
                <w:ilvl w:val="0"/>
                <w:numId w:val="34"/>
              </w:numPr>
              <w:tabs>
                <w:tab w:val="left" w:pos="1140"/>
              </w:tabs>
              <w:spacing w:after="0" w:line="240" w:lineRule="auto"/>
              <w:jc w:val="both"/>
              <w:rPr>
                <w:rFonts w:ascii="Times New Roman" w:hAnsi="Times New Roman"/>
                <w:lang w:val="en-GB"/>
              </w:rPr>
            </w:pPr>
            <w:r w:rsidRPr="005D40E5">
              <w:rPr>
                <w:rFonts w:ascii="Times New Roman" w:hAnsi="Times New Roman"/>
                <w:bCs/>
                <w:lang w:val="it-IT"/>
              </w:rPr>
              <w:t xml:space="preserve">Colibaba-Evuleţ D., Bota I. </w:t>
            </w:r>
            <w:r w:rsidRPr="005D40E5">
              <w:rPr>
                <w:rFonts w:ascii="Times New Roman" w:hAnsi="Times New Roman"/>
                <w:lang w:val="it-IT"/>
              </w:rPr>
              <w:t xml:space="preserve">Jocuri sportive, teorie şi metodică.- </w:t>
            </w:r>
            <w:r w:rsidRPr="005D40E5">
              <w:rPr>
                <w:rFonts w:ascii="Times New Roman" w:hAnsi="Times New Roman"/>
                <w:lang w:val="en-GB"/>
              </w:rPr>
              <w:t xml:space="preserve">Editura Aldin.- Bucureşti, </w:t>
            </w:r>
            <w:r w:rsidRPr="005D40E5">
              <w:rPr>
                <w:rFonts w:ascii="Times New Roman" w:hAnsi="Times New Roman"/>
                <w:lang w:val="en-GB"/>
              </w:rPr>
              <w:lastRenderedPageBreak/>
              <w:t>1998.</w:t>
            </w:r>
          </w:p>
          <w:p w14:paraId="32B97295" w14:textId="4B654D59" w:rsidR="007228C2" w:rsidRPr="005D40E5" w:rsidRDefault="007228C2" w:rsidP="005D40E5">
            <w:pPr>
              <w:pStyle w:val="ListParagraph"/>
              <w:numPr>
                <w:ilvl w:val="0"/>
                <w:numId w:val="34"/>
              </w:numPr>
              <w:spacing w:after="0" w:line="240" w:lineRule="auto"/>
              <w:jc w:val="both"/>
              <w:rPr>
                <w:rFonts w:ascii="Times New Roman" w:hAnsi="Times New Roman"/>
              </w:rPr>
            </w:pPr>
            <w:r w:rsidRPr="005D40E5">
              <w:rPr>
                <w:rFonts w:ascii="Times New Roman" w:hAnsi="Times New Roman"/>
              </w:rPr>
              <w:t>Coleman B.E., - Basketball: Techniques, Teaching and Trening, Editura Human Kinetics, 1998.</w:t>
            </w:r>
          </w:p>
          <w:p w14:paraId="0F6D804B" w14:textId="6964A9DF" w:rsidR="007228C2" w:rsidRPr="005D40E5" w:rsidRDefault="007228C2" w:rsidP="005D40E5">
            <w:pPr>
              <w:pStyle w:val="ListParagraph"/>
              <w:numPr>
                <w:ilvl w:val="0"/>
                <w:numId w:val="34"/>
              </w:numPr>
              <w:spacing w:after="0" w:line="240" w:lineRule="auto"/>
              <w:jc w:val="both"/>
              <w:rPr>
                <w:rFonts w:ascii="Times New Roman" w:hAnsi="Times New Roman"/>
              </w:rPr>
            </w:pPr>
            <w:r w:rsidRPr="005D40E5">
              <w:rPr>
                <w:rFonts w:ascii="Times New Roman" w:hAnsi="Times New Roman"/>
              </w:rPr>
              <w:t>Crossingham J., - Basketball in Action. Editura Human Kinetics, S.U.A., 2000.</w:t>
            </w:r>
          </w:p>
          <w:p w14:paraId="76DF7FA1" w14:textId="7812BAC1" w:rsidR="007228C2" w:rsidRPr="005D40E5" w:rsidRDefault="007228C2" w:rsidP="005D40E5">
            <w:pPr>
              <w:pStyle w:val="ListParagraph"/>
              <w:numPr>
                <w:ilvl w:val="0"/>
                <w:numId w:val="34"/>
              </w:numPr>
              <w:spacing w:after="0" w:line="240" w:lineRule="auto"/>
              <w:jc w:val="both"/>
              <w:rPr>
                <w:rFonts w:ascii="Times New Roman" w:hAnsi="Times New Roman"/>
              </w:rPr>
            </w:pPr>
            <w:r w:rsidRPr="005D40E5">
              <w:rPr>
                <w:rFonts w:ascii="Times New Roman" w:hAnsi="Times New Roman"/>
                <w:bCs/>
              </w:rPr>
              <w:t>Dragnea A., Teodorescu S.M.</w:t>
            </w:r>
            <w:r w:rsidRPr="005D40E5">
              <w:rPr>
                <w:rFonts w:ascii="Times New Roman" w:hAnsi="Times New Roman"/>
              </w:rPr>
              <w:t xml:space="preserve"> Teoria sportului.- Editura FEST.- Bucureşti, 2002</w:t>
            </w:r>
          </w:p>
          <w:p w14:paraId="77304124" w14:textId="3D234824"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rPr>
              <w:t xml:space="preserve">Fleancu J.L., Ciorbă C., - Baschet. </w:t>
            </w:r>
            <w:r w:rsidRPr="005D40E5">
              <w:rPr>
                <w:rFonts w:ascii="Times New Roman" w:hAnsi="Times New Roman"/>
                <w:lang w:val="it-IT"/>
              </w:rPr>
              <w:t>Îndrumar practico- metodic. Editura Cultura, Piteşti, 2001.</w:t>
            </w:r>
          </w:p>
          <w:p w14:paraId="113FF373" w14:textId="1E4C48C4"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Fleancu J.L., Ciorbă C., - Baschetul la 8-12 ani, Edit. Garuda – Art, Chişinău 2001.</w:t>
            </w:r>
          </w:p>
          <w:p w14:paraId="5D6B2F82" w14:textId="33DEB4B2"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Fleancu J.L., Ciorbă C., -Pregătirea fizică specifică a pivoţilor în jocul de baschet la 15-16 ani, Editura Universităţii din Piteşti, 2004.</w:t>
            </w:r>
          </w:p>
          <w:p w14:paraId="740A78EC" w14:textId="0BFEACBD"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Fleancu J.L.,-Baschet.Teorie şi Metodică, Editura Universitaria, Craiova 2007.</w:t>
            </w:r>
          </w:p>
          <w:p w14:paraId="50CDE8C0" w14:textId="7C786741"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Fleancu J.L.,-Baschet. Orientări şi concepte în pregătirea jucătorilor de baschet, Editura Universitaria, Craiova 2007.</w:t>
            </w:r>
          </w:p>
          <w:p w14:paraId="0666E0B3" w14:textId="77777777"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11.. Fleancu J.L.,-Concepte de dezvoltare a calităţilor motrice şi evaluare tehnico-tactică în baschet, Editura Universitaria, Craiova 2007.</w:t>
            </w:r>
          </w:p>
          <w:p w14:paraId="33C6E96D" w14:textId="1852B764"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Fleancu J.L.,-Concepte moderne de pregătire fizică în baschet la nivelul echipelor de juniori, Editura Universitaria, Craiova 2007.</w:t>
            </w:r>
          </w:p>
          <w:p w14:paraId="70F5CF7D" w14:textId="207B2D8B"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Fleancu J.L.,-Statistica în Educaţie Fizică şi Sport, Editura Universitaria, Craiova 2007.</w:t>
            </w:r>
          </w:p>
          <w:p w14:paraId="2125E6E6" w14:textId="24E11791"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Ghiţescu I.G.,Moanţă,A.-Baschet. Fundamente teoretice şi metodice, Editura A.N.E.F.S., Bucureşti, 2005.</w:t>
            </w:r>
          </w:p>
          <w:p w14:paraId="4617BC07" w14:textId="5ADBCA5C"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Hrişcă A, Negulescu C., Colibaba E.D., - Tehnica şi tactica individuală. Editura I.C.F., M.E.I., Bucurelti, 1980.</w:t>
            </w:r>
          </w:p>
          <w:p w14:paraId="17953468" w14:textId="7227F26C"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Ionescu Şt.,Dîrjan C.,-Instruire şi performanţă în baschet la copii şi juniori, Editura Didactică şi Pedagogică, R.A.Bucureşti, 1997.</w:t>
            </w:r>
          </w:p>
          <w:p w14:paraId="520847C8" w14:textId="3E64A08C"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Moanţă, A.,-Pregătirea fizică în jocul de baschet, Editura Pro-Editura, Bucureşti, 2000.</w:t>
            </w:r>
          </w:p>
          <w:p w14:paraId="22B6A0DF" w14:textId="3C0933AB"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Moanţă, A.,-Baschet.Metodică,Editura Alpha, Buzău, 2005.</w:t>
            </w:r>
          </w:p>
          <w:p w14:paraId="53463CFD" w14:textId="16576A63"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Negulescu C.,Popescu F.,Moanţă A.,Preda C., Metodica învăţării şi perfecţionării tehnicii şi tacticii jocului de baschet, Editura A.N.E.F.S., Bucureşti, 1997.</w:t>
            </w:r>
          </w:p>
          <w:p w14:paraId="489E95AB" w14:textId="15E5DD67"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Predescu T, - Baschet. Curs de bază. Editura A.N.E.F.S., Bucureşti, 1998.</w:t>
            </w:r>
          </w:p>
          <w:p w14:paraId="06E0A035" w14:textId="184358CE"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Predescu T,Ghiţescu G.,-Baschet.Pregătirea echipelor de performanţă, Editura Semne, Bucureşti, 2001.</w:t>
            </w:r>
          </w:p>
          <w:p w14:paraId="726ED7FC" w14:textId="48DC3B16"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Predescu T, Moanţă, A.,-Baschetul în şcoală, Editura Semne, Bucureşti, 2001.</w:t>
            </w:r>
          </w:p>
          <w:p w14:paraId="2160CA5F" w14:textId="11586106" w:rsidR="007228C2" w:rsidRPr="005D40E5" w:rsidRDefault="007228C2" w:rsidP="005D40E5">
            <w:pPr>
              <w:pStyle w:val="ListParagraph"/>
              <w:numPr>
                <w:ilvl w:val="0"/>
                <w:numId w:val="34"/>
              </w:numPr>
              <w:spacing w:after="0" w:line="240" w:lineRule="auto"/>
              <w:jc w:val="both"/>
              <w:rPr>
                <w:rFonts w:ascii="Times New Roman" w:hAnsi="Times New Roman"/>
              </w:rPr>
            </w:pPr>
            <w:r w:rsidRPr="005D40E5">
              <w:rPr>
                <w:rFonts w:ascii="Times New Roman" w:hAnsi="Times New Roman"/>
              </w:rPr>
              <w:t>Sidney Golstein, - Basketball – Coach’s Bible. Editura Golden Aura Publishing – Philadelphia, 1994.</w:t>
            </w:r>
          </w:p>
          <w:p w14:paraId="194060AD" w14:textId="6E0AD412" w:rsidR="007228C2" w:rsidRPr="005D40E5" w:rsidRDefault="007228C2" w:rsidP="005D40E5">
            <w:pPr>
              <w:pStyle w:val="ListParagraph"/>
              <w:numPr>
                <w:ilvl w:val="0"/>
                <w:numId w:val="34"/>
              </w:numPr>
              <w:spacing w:after="0" w:line="240" w:lineRule="auto"/>
              <w:jc w:val="both"/>
              <w:rPr>
                <w:rFonts w:ascii="Times New Roman" w:hAnsi="Times New Roman"/>
              </w:rPr>
            </w:pPr>
            <w:r w:rsidRPr="005D40E5">
              <w:rPr>
                <w:rFonts w:ascii="Times New Roman" w:hAnsi="Times New Roman"/>
              </w:rPr>
              <w:t>Sidney Golstein, - Basketball – Player’s Bible. Editura Golden Aura Publishing – Philadelphia, 1995.</w:t>
            </w:r>
          </w:p>
          <w:p w14:paraId="55C98F3C" w14:textId="526D5BD8" w:rsidR="007228C2" w:rsidRPr="005D40E5" w:rsidRDefault="007228C2" w:rsidP="005D40E5">
            <w:pPr>
              <w:pStyle w:val="ListParagraph"/>
              <w:numPr>
                <w:ilvl w:val="0"/>
                <w:numId w:val="34"/>
              </w:numPr>
              <w:spacing w:after="0" w:line="240" w:lineRule="auto"/>
              <w:jc w:val="both"/>
              <w:rPr>
                <w:rFonts w:ascii="Times New Roman" w:hAnsi="Times New Roman"/>
                <w:lang w:val="it-IT"/>
              </w:rPr>
            </w:pPr>
            <w:r w:rsidRPr="005D40E5">
              <w:rPr>
                <w:rFonts w:ascii="Times New Roman" w:hAnsi="Times New Roman"/>
                <w:lang w:val="it-IT"/>
              </w:rPr>
              <w:t>Teodorescu L., - Probleme de teorie şi metodică în jocurile sportive. Editura Sport – Turism, Bucureşti, 1995.</w:t>
            </w:r>
          </w:p>
          <w:p w14:paraId="3088C817" w14:textId="50F8F312" w:rsidR="007228C2" w:rsidRPr="005D40E5" w:rsidRDefault="007228C2" w:rsidP="005D40E5">
            <w:pPr>
              <w:pStyle w:val="ListParagraph"/>
              <w:numPr>
                <w:ilvl w:val="0"/>
                <w:numId w:val="34"/>
              </w:numPr>
              <w:spacing w:after="0" w:line="240" w:lineRule="auto"/>
              <w:jc w:val="both"/>
              <w:rPr>
                <w:rFonts w:ascii="Times New Roman" w:hAnsi="Times New Roman"/>
              </w:rPr>
            </w:pPr>
            <w:r w:rsidRPr="005D40E5">
              <w:rPr>
                <w:rFonts w:ascii="Times New Roman" w:hAnsi="Times New Roman"/>
              </w:rPr>
              <w:t>Wissel Hall, - Basketball: Step to Success, editura Human Kinetics, S.U.A., 1994.</w:t>
            </w:r>
          </w:p>
          <w:p w14:paraId="0A70E54A" w14:textId="07969CF2" w:rsidR="007228C2" w:rsidRPr="005D40E5" w:rsidRDefault="007228C2" w:rsidP="005D40E5">
            <w:pPr>
              <w:pStyle w:val="ListParagraph"/>
              <w:numPr>
                <w:ilvl w:val="0"/>
                <w:numId w:val="34"/>
              </w:numPr>
              <w:spacing w:after="0" w:line="240" w:lineRule="auto"/>
              <w:jc w:val="both"/>
              <w:rPr>
                <w:rFonts w:ascii="Times New Roman" w:hAnsi="Times New Roman"/>
              </w:rPr>
            </w:pPr>
            <w:r w:rsidRPr="005D40E5">
              <w:rPr>
                <w:rFonts w:ascii="Times New Roman" w:hAnsi="Times New Roman"/>
              </w:rPr>
              <w:t>Burrall Paye, - Youth Basketball Drills, editura Human Kinetics, S.U.A., 1998.</w:t>
            </w:r>
          </w:p>
          <w:p w14:paraId="2818ED93" w14:textId="2C562618" w:rsidR="007228C2" w:rsidRPr="005D40E5" w:rsidRDefault="007228C2" w:rsidP="005D40E5">
            <w:pPr>
              <w:pStyle w:val="ListParagraph"/>
              <w:numPr>
                <w:ilvl w:val="0"/>
                <w:numId w:val="34"/>
              </w:numPr>
              <w:spacing w:after="0" w:line="240" w:lineRule="auto"/>
              <w:jc w:val="both"/>
              <w:rPr>
                <w:rFonts w:ascii="Times New Roman" w:hAnsi="Times New Roman"/>
              </w:rPr>
            </w:pPr>
            <w:r w:rsidRPr="005D40E5">
              <w:rPr>
                <w:rFonts w:ascii="Times New Roman" w:hAnsi="Times New Roman"/>
              </w:rPr>
              <w:t>Ken Lumsden, - Complete Book of Drills for Winning Basketball, editura Human Kinetics, S.U.A., 2000.</w:t>
            </w:r>
          </w:p>
          <w:p w14:paraId="5F5EE1E3" w14:textId="1C106FC2" w:rsidR="007228C2" w:rsidRPr="005D40E5" w:rsidRDefault="007228C2" w:rsidP="005D40E5">
            <w:pPr>
              <w:pStyle w:val="ListParagraph"/>
              <w:numPr>
                <w:ilvl w:val="0"/>
                <w:numId w:val="34"/>
              </w:numPr>
              <w:tabs>
                <w:tab w:val="left" w:pos="2410"/>
              </w:tabs>
              <w:spacing w:after="0" w:line="240" w:lineRule="auto"/>
              <w:jc w:val="both"/>
              <w:rPr>
                <w:rFonts w:ascii="Times New Roman" w:hAnsi="Times New Roman"/>
              </w:rPr>
            </w:pPr>
            <w:r w:rsidRPr="005D40E5">
              <w:rPr>
                <w:rFonts w:ascii="Times New Roman" w:hAnsi="Times New Roman"/>
              </w:rPr>
              <w:t>****** Sistemul Naţional Şcolar de evaluare.- Bucureşti, 2000.</w:t>
            </w:r>
          </w:p>
          <w:p w14:paraId="560CB83A" w14:textId="66A8F955" w:rsidR="007228C2" w:rsidRPr="005D40E5" w:rsidRDefault="007228C2" w:rsidP="005D40E5">
            <w:pPr>
              <w:pStyle w:val="ListParagraph"/>
              <w:widowControl w:val="0"/>
              <w:numPr>
                <w:ilvl w:val="0"/>
                <w:numId w:val="34"/>
              </w:numPr>
              <w:tabs>
                <w:tab w:val="left" w:pos="1140"/>
              </w:tabs>
              <w:spacing w:after="0" w:line="240" w:lineRule="auto"/>
              <w:jc w:val="both"/>
              <w:rPr>
                <w:rFonts w:ascii="Times New Roman" w:hAnsi="Times New Roman"/>
              </w:rPr>
            </w:pPr>
            <w:r w:rsidRPr="005D40E5">
              <w:rPr>
                <w:rFonts w:ascii="Times New Roman" w:hAnsi="Times New Roman"/>
              </w:rPr>
              <w:t>****** Programa Şcolară pentru clasele I – XII.- Bucureşti, 2002.</w:t>
            </w:r>
          </w:p>
          <w:p w14:paraId="41045F17" w14:textId="6B9703B4" w:rsidR="007228C2" w:rsidRPr="005D40E5" w:rsidRDefault="007228C2" w:rsidP="005D40E5">
            <w:pPr>
              <w:pStyle w:val="ListParagraph"/>
              <w:widowControl w:val="0"/>
              <w:numPr>
                <w:ilvl w:val="0"/>
                <w:numId w:val="34"/>
              </w:numPr>
              <w:tabs>
                <w:tab w:val="left" w:pos="1140"/>
              </w:tabs>
              <w:spacing w:after="0" w:line="240" w:lineRule="auto"/>
              <w:jc w:val="both"/>
              <w:rPr>
                <w:rFonts w:ascii="Times New Roman" w:hAnsi="Times New Roman"/>
              </w:rPr>
            </w:pPr>
            <w:hyperlink r:id="rId11" w:history="1">
              <w:r w:rsidRPr="005D40E5">
                <w:rPr>
                  <w:rStyle w:val="Hyperlink"/>
                  <w:rFonts w:ascii="Times New Roman" w:hAnsi="Times New Roman"/>
                </w:rPr>
                <w:t>www.frbaschet.ro</w:t>
              </w:r>
            </w:hyperlink>
          </w:p>
          <w:p w14:paraId="5FC0BCE9" w14:textId="6C50DFBE" w:rsidR="007228C2" w:rsidRPr="005D40E5" w:rsidRDefault="007228C2" w:rsidP="005D40E5">
            <w:pPr>
              <w:pStyle w:val="ListParagraph"/>
              <w:numPr>
                <w:ilvl w:val="0"/>
                <w:numId w:val="34"/>
              </w:numPr>
              <w:spacing w:after="0" w:line="240" w:lineRule="auto"/>
              <w:jc w:val="both"/>
              <w:rPr>
                <w:rFonts w:ascii="Times New Roman" w:hAnsi="Times New Roman"/>
              </w:rPr>
            </w:pPr>
            <w:hyperlink r:id="rId12" w:history="1">
              <w:r w:rsidRPr="005D40E5">
                <w:rPr>
                  <w:rStyle w:val="Hyperlink"/>
                  <w:rFonts w:ascii="Times New Roman" w:hAnsi="Times New Roman"/>
                </w:rPr>
                <w:t>www.fiba.com</w:t>
              </w:r>
            </w:hyperlink>
          </w:p>
          <w:p w14:paraId="001C2265" w14:textId="06A6FD77" w:rsidR="007228C2" w:rsidRPr="005D40E5" w:rsidRDefault="007228C2" w:rsidP="005D40E5">
            <w:pPr>
              <w:pStyle w:val="ListParagraph"/>
              <w:numPr>
                <w:ilvl w:val="0"/>
                <w:numId w:val="34"/>
              </w:numPr>
              <w:spacing w:after="0" w:line="240" w:lineRule="auto"/>
              <w:jc w:val="both"/>
              <w:rPr>
                <w:rFonts w:ascii="Times New Roman" w:hAnsi="Times New Roman"/>
              </w:rPr>
            </w:pPr>
            <w:r w:rsidRPr="005D40E5">
              <w:rPr>
                <w:rFonts w:ascii="Times New Roman" w:hAnsi="Times New Roman"/>
                <w:b/>
              </w:rPr>
              <w:t>********** Revistele F.R.B., 2003-2008</w:t>
            </w:r>
          </w:p>
          <w:p w14:paraId="526037CF" w14:textId="419C71DD" w:rsidR="007228C2" w:rsidRPr="005D40E5" w:rsidRDefault="007228C2" w:rsidP="005D40E5">
            <w:pPr>
              <w:pStyle w:val="ListParagraph"/>
              <w:numPr>
                <w:ilvl w:val="0"/>
                <w:numId w:val="34"/>
              </w:numPr>
              <w:tabs>
                <w:tab w:val="left" w:pos="284"/>
                <w:tab w:val="left" w:pos="851"/>
                <w:tab w:val="left" w:pos="3969"/>
                <w:tab w:val="left" w:pos="7938"/>
              </w:tabs>
              <w:spacing w:after="0" w:line="240" w:lineRule="auto"/>
              <w:jc w:val="both"/>
              <w:rPr>
                <w:rFonts w:ascii="Times New Roman" w:hAnsi="Times New Roman"/>
              </w:rPr>
            </w:pPr>
            <w:r w:rsidRPr="005D40E5">
              <w:rPr>
                <w:rFonts w:ascii="Times New Roman" w:hAnsi="Times New Roman"/>
                <w:b/>
              </w:rPr>
              <w:t xml:space="preserve">********** </w:t>
            </w:r>
            <w:r w:rsidRPr="005D40E5">
              <w:rPr>
                <w:rFonts w:ascii="Times New Roman" w:hAnsi="Times New Roman"/>
                <w:i/>
              </w:rPr>
              <w:t>Statute şi regulamente</w:t>
            </w:r>
            <w:r w:rsidRPr="005D40E5">
              <w:rPr>
                <w:rFonts w:ascii="Times New Roman" w:hAnsi="Times New Roman"/>
              </w:rPr>
              <w:t xml:space="preserve"> - F.R.B. 2011</w:t>
            </w:r>
          </w:p>
          <w:p w14:paraId="5049E61A" w14:textId="4EF4B739" w:rsidR="007228C2" w:rsidRPr="005D40E5" w:rsidRDefault="007228C2" w:rsidP="005D40E5">
            <w:pPr>
              <w:pStyle w:val="ListParagraph"/>
              <w:numPr>
                <w:ilvl w:val="0"/>
                <w:numId w:val="34"/>
              </w:numPr>
              <w:tabs>
                <w:tab w:val="left" w:pos="284"/>
                <w:tab w:val="left" w:pos="851"/>
                <w:tab w:val="left" w:pos="3969"/>
                <w:tab w:val="left" w:pos="7938"/>
              </w:tabs>
              <w:spacing w:after="0" w:line="240" w:lineRule="auto"/>
              <w:jc w:val="both"/>
              <w:rPr>
                <w:rFonts w:ascii="Times New Roman" w:hAnsi="Times New Roman"/>
              </w:rPr>
            </w:pPr>
            <w:r w:rsidRPr="005D40E5">
              <w:rPr>
                <w:rFonts w:ascii="Times New Roman" w:hAnsi="Times New Roman"/>
                <w:b/>
              </w:rPr>
              <w:t>**********</w:t>
            </w:r>
            <w:r w:rsidRPr="005D40E5">
              <w:rPr>
                <w:rFonts w:ascii="Times New Roman" w:hAnsi="Times New Roman"/>
              </w:rPr>
              <w:t xml:space="preserve"> </w:t>
            </w:r>
            <w:r w:rsidRPr="005D40E5">
              <w:rPr>
                <w:rFonts w:ascii="Times New Roman" w:hAnsi="Times New Roman"/>
                <w:i/>
              </w:rPr>
              <w:t>Programa şcolară de educaţie fizică şi sport</w:t>
            </w:r>
            <w:r w:rsidRPr="005D40E5">
              <w:rPr>
                <w:rFonts w:ascii="Times New Roman" w:hAnsi="Times New Roman"/>
              </w:rPr>
              <w:t xml:space="preserve"> </w:t>
            </w:r>
            <w:r w:rsidRPr="005D40E5">
              <w:rPr>
                <w:rFonts w:ascii="Times New Roman" w:hAnsi="Times New Roman"/>
                <w:i/>
              </w:rPr>
              <w:t xml:space="preserve">- </w:t>
            </w:r>
            <w:r w:rsidRPr="005D40E5">
              <w:rPr>
                <w:rFonts w:ascii="Times New Roman" w:hAnsi="Times New Roman"/>
              </w:rPr>
              <w:t xml:space="preserve"> M.E.N. Consiliul Naţional pentru Curriculum, Bucureşti, 1999</w:t>
            </w:r>
          </w:p>
          <w:p w14:paraId="4A4C6380" w14:textId="6993E7B5" w:rsidR="00367677" w:rsidRPr="005D40E5" w:rsidRDefault="00367677" w:rsidP="005D40E5">
            <w:pPr>
              <w:spacing w:after="0" w:line="240" w:lineRule="auto"/>
              <w:jc w:val="both"/>
              <w:rPr>
                <w:rFonts w:ascii="Times New Roman" w:hAnsi="Times New Roman"/>
                <w:color w:val="000000" w:themeColor="text1"/>
                <w:sz w:val="24"/>
                <w:szCs w:val="24"/>
              </w:rPr>
            </w:pPr>
          </w:p>
        </w:tc>
      </w:tr>
    </w:tbl>
    <w:p w14:paraId="20CACA47" w14:textId="281DF167" w:rsidR="008F48E0" w:rsidRPr="007228C2" w:rsidRDefault="008F48E0" w:rsidP="0075620D">
      <w:pPr>
        <w:spacing w:after="0" w:line="240" w:lineRule="auto"/>
        <w:rPr>
          <w:rFonts w:ascii="Times New Roman" w:hAnsi="Times New Roman"/>
          <w:b/>
          <w:sz w:val="24"/>
          <w:szCs w:val="24"/>
        </w:rPr>
      </w:pPr>
    </w:p>
    <w:p w14:paraId="567F3357" w14:textId="77777777" w:rsidR="00634243" w:rsidRPr="00591654" w:rsidRDefault="00634243" w:rsidP="0075620D">
      <w:pPr>
        <w:spacing w:after="0" w:line="240" w:lineRule="auto"/>
        <w:rPr>
          <w:rFonts w:ascii="Times New Roman" w:hAnsi="Times New Roman"/>
          <w:b/>
          <w:sz w:val="24"/>
          <w:szCs w:val="24"/>
        </w:rPr>
      </w:pPr>
    </w:p>
    <w:p w14:paraId="2814A25C" w14:textId="609064BA" w:rsidR="5B486057" w:rsidRPr="005D40E5"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lastRenderedPageBreak/>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2977"/>
        <w:gridCol w:w="3544"/>
        <w:gridCol w:w="1410"/>
      </w:tblGrid>
      <w:tr w:rsidR="002A0FC9" w:rsidRPr="005D40E5" w14:paraId="159382F3" w14:textId="77777777" w:rsidTr="005D40E5">
        <w:tc>
          <w:tcPr>
            <w:tcW w:w="1129" w:type="dxa"/>
          </w:tcPr>
          <w:p w14:paraId="3AA56E93" w14:textId="77777777" w:rsidR="00FD0711" w:rsidRPr="005D40E5" w:rsidRDefault="00FD0711" w:rsidP="005D40E5">
            <w:pPr>
              <w:spacing w:after="0" w:line="240" w:lineRule="auto"/>
              <w:rPr>
                <w:rFonts w:ascii="Times New Roman" w:hAnsi="Times New Roman"/>
              </w:rPr>
            </w:pPr>
            <w:r w:rsidRPr="005D40E5">
              <w:rPr>
                <w:rFonts w:ascii="Times New Roman" w:hAnsi="Times New Roman"/>
              </w:rPr>
              <w:t>Tip activitate</w:t>
            </w:r>
          </w:p>
        </w:tc>
        <w:tc>
          <w:tcPr>
            <w:tcW w:w="2977" w:type="dxa"/>
            <w:shd w:val="clear" w:color="auto" w:fill="D9D9D9" w:themeFill="background1" w:themeFillShade="D9"/>
          </w:tcPr>
          <w:p w14:paraId="778FDE5B" w14:textId="77777777" w:rsidR="00FD0711" w:rsidRPr="005D40E5" w:rsidRDefault="00FD0711" w:rsidP="005D40E5">
            <w:pPr>
              <w:spacing w:after="0" w:line="240" w:lineRule="auto"/>
              <w:rPr>
                <w:rFonts w:ascii="Times New Roman" w:hAnsi="Times New Roman"/>
              </w:rPr>
            </w:pPr>
            <w:r w:rsidRPr="005D40E5">
              <w:rPr>
                <w:rFonts w:ascii="Times New Roman" w:hAnsi="Times New Roman"/>
              </w:rPr>
              <w:t>10.1 Criterii de evaluare</w:t>
            </w:r>
          </w:p>
        </w:tc>
        <w:tc>
          <w:tcPr>
            <w:tcW w:w="3544" w:type="dxa"/>
          </w:tcPr>
          <w:p w14:paraId="65524AE8" w14:textId="77777777" w:rsidR="00FD0711" w:rsidRPr="005D40E5" w:rsidRDefault="00FD0711" w:rsidP="005D40E5">
            <w:pPr>
              <w:spacing w:after="0" w:line="240" w:lineRule="auto"/>
              <w:rPr>
                <w:rFonts w:ascii="Times New Roman" w:hAnsi="Times New Roman"/>
              </w:rPr>
            </w:pPr>
            <w:r w:rsidRPr="005D40E5">
              <w:rPr>
                <w:rFonts w:ascii="Times New Roman" w:hAnsi="Times New Roman"/>
              </w:rPr>
              <w:t xml:space="preserve">10.2 </w:t>
            </w:r>
            <w:r w:rsidR="00FB55B0" w:rsidRPr="005D40E5">
              <w:rPr>
                <w:rFonts w:ascii="Times New Roman" w:hAnsi="Times New Roman"/>
              </w:rPr>
              <w:t>M</w:t>
            </w:r>
            <w:r w:rsidRPr="005D40E5">
              <w:rPr>
                <w:rFonts w:ascii="Times New Roman" w:hAnsi="Times New Roman"/>
              </w:rPr>
              <w:t>etode de evaluare</w:t>
            </w:r>
          </w:p>
        </w:tc>
        <w:tc>
          <w:tcPr>
            <w:tcW w:w="1410" w:type="dxa"/>
          </w:tcPr>
          <w:p w14:paraId="21109E3E" w14:textId="77777777" w:rsidR="00FD0711" w:rsidRPr="005D40E5" w:rsidRDefault="00FD0711" w:rsidP="005D40E5">
            <w:pPr>
              <w:spacing w:after="0" w:line="240" w:lineRule="auto"/>
              <w:rPr>
                <w:rFonts w:ascii="Times New Roman" w:hAnsi="Times New Roman"/>
              </w:rPr>
            </w:pPr>
            <w:r w:rsidRPr="005D40E5">
              <w:rPr>
                <w:rFonts w:ascii="Times New Roman" w:hAnsi="Times New Roman"/>
              </w:rPr>
              <w:t>10.3 Pondere din nota finală</w:t>
            </w:r>
          </w:p>
        </w:tc>
      </w:tr>
      <w:tr w:rsidR="00710EA1" w:rsidRPr="005D40E5" w14:paraId="5939795D" w14:textId="77777777" w:rsidTr="005D40E5">
        <w:trPr>
          <w:trHeight w:val="135"/>
        </w:trPr>
        <w:tc>
          <w:tcPr>
            <w:tcW w:w="1129" w:type="dxa"/>
          </w:tcPr>
          <w:p w14:paraId="57135042" w14:textId="77777777" w:rsidR="00710EA1" w:rsidRPr="005D40E5" w:rsidRDefault="00710EA1" w:rsidP="005D40E5">
            <w:pPr>
              <w:spacing w:after="0" w:line="240" w:lineRule="auto"/>
              <w:rPr>
                <w:rFonts w:ascii="Times New Roman" w:hAnsi="Times New Roman"/>
              </w:rPr>
            </w:pPr>
            <w:r w:rsidRPr="005D40E5">
              <w:rPr>
                <w:rFonts w:ascii="Times New Roman" w:hAnsi="Times New Roman"/>
              </w:rPr>
              <w:t>10.4 Curs</w:t>
            </w:r>
          </w:p>
        </w:tc>
        <w:tc>
          <w:tcPr>
            <w:tcW w:w="2977" w:type="dxa"/>
            <w:shd w:val="clear" w:color="auto" w:fill="D9D9D9" w:themeFill="background1" w:themeFillShade="D9"/>
          </w:tcPr>
          <w:p w14:paraId="1AFAE5B8" w14:textId="5DF60C9A" w:rsidR="00710EA1" w:rsidRPr="005D40E5" w:rsidRDefault="0067576F" w:rsidP="005D40E5">
            <w:pPr>
              <w:spacing w:after="0" w:line="240" w:lineRule="auto"/>
              <w:rPr>
                <w:rFonts w:ascii="Times New Roman" w:hAnsi="Times New Roman"/>
                <w:highlight w:val="yellow"/>
              </w:rPr>
            </w:pPr>
            <w:r w:rsidRPr="005D40E5">
              <w:rPr>
                <w:rFonts w:ascii="Times New Roman" w:hAnsi="Times New Roman"/>
              </w:rPr>
              <w:t>Calitatea, gradul de asimilare a limbajului de specialitate şi coerenţa tratării subiectelor de examen.</w:t>
            </w:r>
          </w:p>
        </w:tc>
        <w:tc>
          <w:tcPr>
            <w:tcW w:w="3544" w:type="dxa"/>
            <w:vAlign w:val="center"/>
          </w:tcPr>
          <w:p w14:paraId="264B9358" w14:textId="0272DCEC" w:rsidR="00710EA1" w:rsidRPr="005D40E5" w:rsidRDefault="0067576F" w:rsidP="005D40E5">
            <w:pPr>
              <w:spacing w:after="0" w:line="240" w:lineRule="auto"/>
              <w:rPr>
                <w:rFonts w:ascii="Times New Roman" w:hAnsi="Times New Roman"/>
                <w:i/>
                <w:iCs/>
                <w:color w:val="00B0F0"/>
                <w:highlight w:val="yellow"/>
              </w:rPr>
            </w:pPr>
            <w:r w:rsidRPr="005D40E5">
              <w:rPr>
                <w:rFonts w:ascii="Times New Roman" w:hAnsi="Times New Roman"/>
              </w:rPr>
              <w:t>E</w:t>
            </w:r>
            <w:r w:rsidR="00710EA1" w:rsidRPr="005D40E5">
              <w:rPr>
                <w:rFonts w:ascii="Times New Roman" w:hAnsi="Times New Roman"/>
              </w:rPr>
              <w:t>xamen oral</w:t>
            </w:r>
          </w:p>
        </w:tc>
        <w:tc>
          <w:tcPr>
            <w:tcW w:w="1410" w:type="dxa"/>
          </w:tcPr>
          <w:p w14:paraId="381F3C34" w14:textId="77777777" w:rsidR="00710EA1" w:rsidRPr="005D40E5" w:rsidRDefault="00710EA1" w:rsidP="005D40E5">
            <w:pPr>
              <w:spacing w:after="0" w:line="240" w:lineRule="auto"/>
              <w:jc w:val="center"/>
              <w:rPr>
                <w:rFonts w:ascii="Times New Roman" w:hAnsi="Times New Roman"/>
              </w:rPr>
            </w:pPr>
          </w:p>
          <w:p w14:paraId="3C606618" w14:textId="194D114F" w:rsidR="00710EA1" w:rsidRPr="005D40E5" w:rsidRDefault="0067576F" w:rsidP="005D40E5">
            <w:pPr>
              <w:spacing w:after="0" w:line="240" w:lineRule="auto"/>
              <w:jc w:val="center"/>
              <w:rPr>
                <w:rFonts w:ascii="Times New Roman" w:hAnsi="Times New Roman"/>
                <w:highlight w:val="yellow"/>
              </w:rPr>
            </w:pPr>
            <w:r w:rsidRPr="005D40E5">
              <w:rPr>
                <w:rFonts w:ascii="Times New Roman" w:hAnsi="Times New Roman"/>
              </w:rPr>
              <w:t>5</w:t>
            </w:r>
            <w:r w:rsidR="00710EA1" w:rsidRPr="005D40E5">
              <w:rPr>
                <w:rFonts w:ascii="Times New Roman" w:hAnsi="Times New Roman"/>
              </w:rPr>
              <w:t xml:space="preserve">0 </w:t>
            </w:r>
          </w:p>
        </w:tc>
      </w:tr>
      <w:tr w:rsidR="00BE39A2" w:rsidRPr="005D40E5" w14:paraId="385B814A" w14:textId="77777777" w:rsidTr="005D40E5">
        <w:trPr>
          <w:trHeight w:val="135"/>
        </w:trPr>
        <w:tc>
          <w:tcPr>
            <w:tcW w:w="1129" w:type="dxa"/>
            <w:vMerge w:val="restart"/>
          </w:tcPr>
          <w:p w14:paraId="24E92673" w14:textId="77777777" w:rsidR="00BE39A2" w:rsidRPr="005D40E5" w:rsidRDefault="00BE39A2" w:rsidP="005D40E5">
            <w:pPr>
              <w:spacing w:after="0" w:line="240" w:lineRule="auto"/>
              <w:rPr>
                <w:rFonts w:ascii="Times New Roman" w:hAnsi="Times New Roman"/>
              </w:rPr>
            </w:pPr>
            <w:r w:rsidRPr="005D40E5">
              <w:rPr>
                <w:rFonts w:ascii="Times New Roman" w:hAnsi="Times New Roman"/>
              </w:rPr>
              <w:t xml:space="preserve">10.5 </w:t>
            </w:r>
          </w:p>
          <w:p w14:paraId="16BB3697" w14:textId="580332BA" w:rsidR="00BE39A2" w:rsidRPr="005D40E5" w:rsidRDefault="00BE39A2" w:rsidP="005D40E5">
            <w:pPr>
              <w:spacing w:after="0" w:line="240" w:lineRule="auto"/>
              <w:rPr>
                <w:rFonts w:ascii="Times New Roman" w:hAnsi="Times New Roman"/>
              </w:rPr>
            </w:pPr>
            <w:r w:rsidRPr="005D40E5">
              <w:rPr>
                <w:rFonts w:ascii="Times New Roman" w:hAnsi="Times New Roman"/>
              </w:rPr>
              <w:t>Laborator</w:t>
            </w:r>
          </w:p>
        </w:tc>
        <w:tc>
          <w:tcPr>
            <w:tcW w:w="2977" w:type="dxa"/>
            <w:vAlign w:val="center"/>
          </w:tcPr>
          <w:p w14:paraId="3D2F6392" w14:textId="77777777" w:rsidR="00BE39A2" w:rsidRPr="005D40E5" w:rsidRDefault="00BE39A2" w:rsidP="005D40E5">
            <w:pPr>
              <w:spacing w:after="0" w:line="240" w:lineRule="auto"/>
              <w:jc w:val="both"/>
              <w:rPr>
                <w:rFonts w:ascii="Times New Roman" w:hAnsi="Times New Roman"/>
              </w:rPr>
            </w:pPr>
            <w:r w:rsidRPr="005D40E5">
              <w:rPr>
                <w:rFonts w:ascii="Times New Roman" w:hAnsi="Times New Roman"/>
              </w:rPr>
              <w:t>□ Structuri tehnico-tactice.</w:t>
            </w:r>
          </w:p>
          <w:p w14:paraId="5E0BA943" w14:textId="77777777" w:rsidR="00BE39A2" w:rsidRPr="005D40E5" w:rsidRDefault="00BE39A2" w:rsidP="005D40E5">
            <w:pPr>
              <w:spacing w:after="0" w:line="240" w:lineRule="auto"/>
              <w:jc w:val="both"/>
              <w:rPr>
                <w:rFonts w:ascii="Times New Roman" w:eastAsia="Calibri" w:hAnsi="Times New Roman"/>
                <w:lang w:val="it-IT"/>
              </w:rPr>
            </w:pPr>
            <w:r w:rsidRPr="005D40E5">
              <w:rPr>
                <w:rFonts w:ascii="Times New Roman" w:hAnsi="Times New Roman"/>
                <w:lang w:val="it-IT"/>
              </w:rPr>
              <w:t>□ C</w:t>
            </w:r>
            <w:r w:rsidRPr="005D40E5">
              <w:rPr>
                <w:rFonts w:ascii="Times New Roman" w:eastAsia="Calibri" w:hAnsi="Times New Roman"/>
                <w:lang w:val="it-IT"/>
              </w:rPr>
              <w:t>onducerea unei lecții de antrenament cu tematică prestabilită.</w:t>
            </w:r>
          </w:p>
          <w:p w14:paraId="2729F315" w14:textId="5753995D" w:rsidR="00BE39A2" w:rsidRPr="005D40E5" w:rsidRDefault="00BE39A2" w:rsidP="005D40E5">
            <w:pPr>
              <w:spacing w:after="0" w:line="240" w:lineRule="auto"/>
              <w:rPr>
                <w:rFonts w:ascii="Times New Roman" w:hAnsi="Times New Roman"/>
                <w:highlight w:val="yellow"/>
              </w:rPr>
            </w:pPr>
          </w:p>
        </w:tc>
        <w:tc>
          <w:tcPr>
            <w:tcW w:w="3544" w:type="dxa"/>
            <w:vAlign w:val="center"/>
          </w:tcPr>
          <w:p w14:paraId="46ECA4F4" w14:textId="77777777" w:rsidR="00BE39A2" w:rsidRPr="005D40E5" w:rsidRDefault="00BE39A2" w:rsidP="005D40E5">
            <w:pPr>
              <w:spacing w:after="0" w:line="240" w:lineRule="auto"/>
              <w:jc w:val="center"/>
              <w:rPr>
                <w:rFonts w:ascii="Times New Roman" w:hAnsi="Times New Roman"/>
              </w:rPr>
            </w:pPr>
            <w:r w:rsidRPr="005D40E5">
              <w:rPr>
                <w:rFonts w:ascii="Times New Roman" w:hAnsi="Times New Roman"/>
              </w:rPr>
              <w:t>Demonstrația practică</w:t>
            </w:r>
          </w:p>
          <w:p w14:paraId="0F5F3743" w14:textId="56EA8E7C" w:rsidR="00BE39A2" w:rsidRPr="005D40E5" w:rsidRDefault="00BE39A2" w:rsidP="005D40E5">
            <w:pPr>
              <w:spacing w:after="0" w:line="240" w:lineRule="auto"/>
              <w:jc w:val="center"/>
              <w:rPr>
                <w:rFonts w:ascii="Times New Roman" w:eastAsia="Calibri" w:hAnsi="Times New Roman"/>
                <w:lang w:val="it-IT"/>
              </w:rPr>
            </w:pPr>
            <w:r w:rsidRPr="005D40E5">
              <w:rPr>
                <w:rFonts w:ascii="Times New Roman" w:hAnsi="Times New Roman"/>
                <w:lang w:val="it-IT"/>
              </w:rPr>
              <w:t>A</w:t>
            </w:r>
            <w:r w:rsidRPr="005D40E5">
              <w:rPr>
                <w:rFonts w:ascii="Times New Roman" w:eastAsia="Calibri" w:hAnsi="Times New Roman"/>
                <w:lang w:val="it-IT"/>
              </w:rPr>
              <w:t>naliza modului de utilizare adecvată a metodelor și mijloacelor în cadrul proiectării și conducerii unei lecții de antrenament cu tematică prestabilită; respectarea conținutului planului lecției de antrenament elaborat</w:t>
            </w:r>
          </w:p>
        </w:tc>
        <w:tc>
          <w:tcPr>
            <w:tcW w:w="1410" w:type="dxa"/>
            <w:vAlign w:val="center"/>
          </w:tcPr>
          <w:p w14:paraId="52D7B585" w14:textId="3C8B0B91" w:rsidR="00BE39A2" w:rsidRPr="005D40E5" w:rsidRDefault="00BE39A2" w:rsidP="005D40E5">
            <w:pPr>
              <w:spacing w:after="0" w:line="240" w:lineRule="auto"/>
              <w:jc w:val="center"/>
              <w:rPr>
                <w:rFonts w:ascii="Times New Roman" w:hAnsi="Times New Roman"/>
              </w:rPr>
            </w:pPr>
            <w:r w:rsidRPr="005D40E5">
              <w:rPr>
                <w:rFonts w:ascii="Times New Roman" w:hAnsi="Times New Roman"/>
              </w:rPr>
              <w:t>30</w:t>
            </w:r>
          </w:p>
        </w:tc>
      </w:tr>
      <w:tr w:rsidR="00BE39A2" w:rsidRPr="005D40E5" w14:paraId="7211DDDB" w14:textId="77777777" w:rsidTr="005D40E5">
        <w:trPr>
          <w:trHeight w:val="2141"/>
        </w:trPr>
        <w:tc>
          <w:tcPr>
            <w:tcW w:w="1129" w:type="dxa"/>
            <w:vMerge/>
          </w:tcPr>
          <w:p w14:paraId="297BC2C9" w14:textId="77777777" w:rsidR="00BE39A2" w:rsidRPr="005D40E5" w:rsidRDefault="00BE39A2" w:rsidP="005D40E5">
            <w:pPr>
              <w:spacing w:after="0" w:line="240" w:lineRule="auto"/>
              <w:rPr>
                <w:rFonts w:ascii="Times New Roman" w:hAnsi="Times New Roman"/>
              </w:rPr>
            </w:pPr>
          </w:p>
        </w:tc>
        <w:tc>
          <w:tcPr>
            <w:tcW w:w="2977" w:type="dxa"/>
            <w:vAlign w:val="center"/>
          </w:tcPr>
          <w:p w14:paraId="4616434B" w14:textId="77777777" w:rsidR="00223E28" w:rsidRPr="005D40E5" w:rsidRDefault="00223E28" w:rsidP="005D40E5">
            <w:pPr>
              <w:spacing w:after="0" w:line="240" w:lineRule="auto"/>
              <w:jc w:val="both"/>
              <w:rPr>
                <w:rFonts w:ascii="Times New Roman" w:eastAsia="Calibri" w:hAnsi="Times New Roman"/>
                <w:lang w:val="pt-BR"/>
              </w:rPr>
            </w:pPr>
            <w:r w:rsidRPr="005D40E5">
              <w:rPr>
                <w:rFonts w:ascii="Times New Roman" w:eastAsia="Calibri" w:hAnsi="Times New Roman"/>
                <w:lang w:val="pt-BR"/>
              </w:rPr>
              <w:t>•</w:t>
            </w:r>
            <w:r w:rsidRPr="005D40E5">
              <w:rPr>
                <w:rFonts w:ascii="Times New Roman" w:hAnsi="Times New Roman"/>
                <w:lang w:val="pt-BR"/>
              </w:rPr>
              <w:t xml:space="preserve"> </w:t>
            </w:r>
            <w:r w:rsidRPr="005D40E5">
              <w:rPr>
                <w:rFonts w:ascii="Times New Roman" w:eastAsia="Calibri" w:hAnsi="Times New Roman"/>
                <w:lang w:val="pt-BR"/>
              </w:rPr>
              <w:t xml:space="preserve">Referat ca temă de casă: </w:t>
            </w:r>
          </w:p>
          <w:p w14:paraId="2ED9B69C" w14:textId="77777777" w:rsidR="00367677" w:rsidRPr="005D40E5" w:rsidRDefault="00367677" w:rsidP="005D40E5">
            <w:pPr>
              <w:spacing w:after="0" w:line="240" w:lineRule="auto"/>
              <w:ind w:left="51" w:hanging="51"/>
              <w:jc w:val="both"/>
              <w:rPr>
                <w:rFonts w:ascii="Times New Roman" w:hAnsi="Times New Roman"/>
              </w:rPr>
            </w:pPr>
            <w:r w:rsidRPr="005D40E5">
              <w:rPr>
                <w:rFonts w:ascii="Times New Roman" w:hAnsi="Times New Roman"/>
              </w:rPr>
              <w:t xml:space="preserve">□ Elaborarea unui mezociclu (plan de pregătire pe etapă) din etapa precompetițională. </w:t>
            </w:r>
          </w:p>
          <w:p w14:paraId="713F46C0" w14:textId="77777777" w:rsidR="00367677" w:rsidRPr="005D40E5" w:rsidRDefault="00367677" w:rsidP="005D40E5">
            <w:pPr>
              <w:spacing w:after="0" w:line="240" w:lineRule="auto"/>
              <w:ind w:left="51" w:hanging="51"/>
              <w:jc w:val="both"/>
              <w:rPr>
                <w:rFonts w:ascii="Times New Roman" w:hAnsi="Times New Roman"/>
              </w:rPr>
            </w:pPr>
            <w:r w:rsidRPr="005D40E5">
              <w:rPr>
                <w:rFonts w:ascii="Times New Roman" w:hAnsi="Times New Roman"/>
              </w:rPr>
              <w:t>Nivelul de instruire: seniori</w:t>
            </w:r>
          </w:p>
          <w:p w14:paraId="238A29EA" w14:textId="77777777" w:rsidR="00367677" w:rsidRPr="005D40E5" w:rsidRDefault="00367677" w:rsidP="005D40E5">
            <w:pPr>
              <w:spacing w:after="0" w:line="240" w:lineRule="auto"/>
              <w:ind w:left="51" w:hanging="51"/>
              <w:jc w:val="both"/>
              <w:rPr>
                <w:rFonts w:ascii="Times New Roman" w:hAnsi="Times New Roman"/>
              </w:rPr>
            </w:pPr>
            <w:r w:rsidRPr="005D40E5">
              <w:rPr>
                <w:rFonts w:ascii="Times New Roman" w:hAnsi="Times New Roman"/>
              </w:rPr>
              <w:t>□ Elaborarea unui ciclu săptămânal din perioada competițională.</w:t>
            </w:r>
          </w:p>
          <w:p w14:paraId="0676BAB9" w14:textId="77777777" w:rsidR="00367677" w:rsidRPr="005D40E5" w:rsidRDefault="00367677" w:rsidP="005D40E5">
            <w:pPr>
              <w:spacing w:after="0" w:line="240" w:lineRule="auto"/>
              <w:jc w:val="both"/>
              <w:rPr>
                <w:rFonts w:ascii="Times New Roman" w:eastAsia="Calibri" w:hAnsi="Times New Roman"/>
              </w:rPr>
            </w:pPr>
            <w:r w:rsidRPr="005D40E5">
              <w:rPr>
                <w:rFonts w:ascii="Times New Roman" w:hAnsi="Times New Roman"/>
              </w:rPr>
              <w:t>Nivelul de instruire: seniori</w:t>
            </w:r>
            <w:r w:rsidRPr="005D40E5">
              <w:rPr>
                <w:rFonts w:ascii="Times New Roman" w:eastAsia="Calibri" w:hAnsi="Times New Roman"/>
              </w:rPr>
              <w:t xml:space="preserve"> </w:t>
            </w:r>
          </w:p>
          <w:p w14:paraId="0BEC56C4" w14:textId="20D1E20C" w:rsidR="00BE39A2" w:rsidRPr="005D40E5" w:rsidRDefault="00BE39A2" w:rsidP="005D40E5">
            <w:pPr>
              <w:spacing w:after="0" w:line="240" w:lineRule="auto"/>
              <w:jc w:val="both"/>
              <w:rPr>
                <w:rFonts w:ascii="Arial" w:eastAsia="Calibri" w:hAnsi="Arial" w:cs="Arial"/>
              </w:rPr>
            </w:pPr>
          </w:p>
        </w:tc>
        <w:tc>
          <w:tcPr>
            <w:tcW w:w="3544" w:type="dxa"/>
            <w:vAlign w:val="center"/>
          </w:tcPr>
          <w:p w14:paraId="04C94418" w14:textId="2BCEDB54" w:rsidR="00BE39A2" w:rsidRPr="005D40E5" w:rsidRDefault="00BE39A2" w:rsidP="005D40E5">
            <w:pPr>
              <w:spacing w:after="0" w:line="240" w:lineRule="auto"/>
              <w:jc w:val="center"/>
              <w:rPr>
                <w:rFonts w:ascii="Times New Roman" w:hAnsi="Times New Roman"/>
                <w:highlight w:val="yellow"/>
              </w:rPr>
            </w:pPr>
            <w:r w:rsidRPr="005D40E5">
              <w:rPr>
                <w:rFonts w:ascii="Times New Roman" w:hAnsi="Times New Roman"/>
              </w:rPr>
              <w:t>Portofoliu</w:t>
            </w:r>
          </w:p>
        </w:tc>
        <w:tc>
          <w:tcPr>
            <w:tcW w:w="1410" w:type="dxa"/>
            <w:vAlign w:val="center"/>
          </w:tcPr>
          <w:p w14:paraId="38460A9C" w14:textId="59895547" w:rsidR="00BE39A2" w:rsidRPr="005D40E5" w:rsidRDefault="00BE39A2" w:rsidP="005D40E5">
            <w:pPr>
              <w:spacing w:after="0" w:line="240" w:lineRule="auto"/>
              <w:jc w:val="center"/>
              <w:rPr>
                <w:rFonts w:ascii="Times New Roman" w:hAnsi="Times New Roman"/>
              </w:rPr>
            </w:pPr>
            <w:r w:rsidRPr="005D40E5">
              <w:rPr>
                <w:rFonts w:ascii="Times New Roman" w:hAnsi="Times New Roman"/>
              </w:rPr>
              <w:t>10</w:t>
            </w:r>
          </w:p>
        </w:tc>
      </w:tr>
      <w:tr w:rsidR="00BE39A2" w:rsidRPr="005D40E5" w14:paraId="4C11FCF4" w14:textId="77777777" w:rsidTr="005D40E5">
        <w:trPr>
          <w:trHeight w:val="135"/>
        </w:trPr>
        <w:tc>
          <w:tcPr>
            <w:tcW w:w="1129" w:type="dxa"/>
            <w:vMerge/>
          </w:tcPr>
          <w:p w14:paraId="1FA55EF7" w14:textId="77777777" w:rsidR="00BE39A2" w:rsidRPr="005D40E5" w:rsidRDefault="00BE39A2" w:rsidP="005D40E5">
            <w:pPr>
              <w:spacing w:after="0" w:line="240" w:lineRule="auto"/>
              <w:rPr>
                <w:rFonts w:ascii="Times New Roman" w:hAnsi="Times New Roman"/>
              </w:rPr>
            </w:pPr>
          </w:p>
        </w:tc>
        <w:tc>
          <w:tcPr>
            <w:tcW w:w="2977" w:type="dxa"/>
            <w:vAlign w:val="center"/>
          </w:tcPr>
          <w:p w14:paraId="2638E5D3" w14:textId="3983AC3C" w:rsidR="00BE39A2" w:rsidRPr="005D40E5" w:rsidRDefault="00BE39A2" w:rsidP="005D40E5">
            <w:pPr>
              <w:spacing w:after="0" w:line="240" w:lineRule="auto"/>
              <w:rPr>
                <w:rFonts w:ascii="Times New Roman" w:hAnsi="Times New Roman"/>
                <w:highlight w:val="yellow"/>
              </w:rPr>
            </w:pPr>
            <w:r w:rsidRPr="005D40E5">
              <w:rPr>
                <w:rFonts w:ascii="Times New Roman" w:hAnsi="Times New Roman"/>
              </w:rPr>
              <w:t xml:space="preserve">□ </w:t>
            </w:r>
            <w:r w:rsidRPr="005D40E5">
              <w:rPr>
                <w:rFonts w:ascii="Times New Roman" w:hAnsi="Times New Roman"/>
                <w:lang w:val="it-IT"/>
              </w:rPr>
              <w:t>Participare la activitățile practice.</w:t>
            </w:r>
          </w:p>
        </w:tc>
        <w:tc>
          <w:tcPr>
            <w:tcW w:w="3544" w:type="dxa"/>
            <w:vAlign w:val="center"/>
          </w:tcPr>
          <w:p w14:paraId="6FD59D0D" w14:textId="4D30B128" w:rsidR="00BE39A2" w:rsidRPr="005D40E5" w:rsidRDefault="00BE39A2" w:rsidP="005D40E5">
            <w:pPr>
              <w:spacing w:after="0" w:line="240" w:lineRule="auto"/>
              <w:rPr>
                <w:rFonts w:ascii="Times New Roman" w:hAnsi="Times New Roman"/>
                <w:highlight w:val="yellow"/>
              </w:rPr>
            </w:pPr>
            <w:r w:rsidRPr="005D40E5">
              <w:rPr>
                <w:rFonts w:ascii="Times New Roman" w:hAnsi="Times New Roman"/>
              </w:rPr>
              <w:t>Observarea activității studenților</w:t>
            </w:r>
          </w:p>
        </w:tc>
        <w:tc>
          <w:tcPr>
            <w:tcW w:w="1410" w:type="dxa"/>
            <w:vAlign w:val="center"/>
          </w:tcPr>
          <w:p w14:paraId="70F6EDE9" w14:textId="5E2C6DE5" w:rsidR="00BE39A2" w:rsidRPr="005D40E5" w:rsidRDefault="00BE39A2" w:rsidP="005D40E5">
            <w:pPr>
              <w:spacing w:after="0" w:line="240" w:lineRule="auto"/>
              <w:jc w:val="center"/>
              <w:rPr>
                <w:rFonts w:ascii="Times New Roman" w:hAnsi="Times New Roman"/>
                <w:highlight w:val="yellow"/>
              </w:rPr>
            </w:pPr>
            <w:r w:rsidRPr="005D40E5">
              <w:rPr>
                <w:rFonts w:ascii="Times New Roman" w:hAnsi="Times New Roman"/>
              </w:rPr>
              <w:t>10</w:t>
            </w:r>
          </w:p>
        </w:tc>
      </w:tr>
      <w:tr w:rsidR="00FD0711" w:rsidRPr="005D40E5" w14:paraId="6B57D8C2" w14:textId="77777777" w:rsidTr="00741631">
        <w:tc>
          <w:tcPr>
            <w:tcW w:w="9060" w:type="dxa"/>
            <w:gridSpan w:val="4"/>
          </w:tcPr>
          <w:p w14:paraId="32791CEF" w14:textId="77777777" w:rsidR="00FD0711" w:rsidRPr="005D40E5" w:rsidRDefault="00FD0711" w:rsidP="005D40E5">
            <w:pPr>
              <w:spacing w:after="0" w:line="240" w:lineRule="auto"/>
              <w:rPr>
                <w:rFonts w:ascii="Times New Roman" w:hAnsi="Times New Roman"/>
              </w:rPr>
            </w:pPr>
            <w:r w:rsidRPr="005D40E5">
              <w:rPr>
                <w:rFonts w:ascii="Times New Roman" w:hAnsi="Times New Roman"/>
              </w:rPr>
              <w:t xml:space="preserve">10.6 </w:t>
            </w:r>
            <w:r w:rsidR="00816871" w:rsidRPr="005D40E5">
              <w:rPr>
                <w:rFonts w:ascii="Times New Roman" w:hAnsi="Times New Roman"/>
              </w:rPr>
              <w:t>Condi</w:t>
            </w:r>
            <w:r w:rsidR="001B1709" w:rsidRPr="005D40E5">
              <w:rPr>
                <w:rFonts w:ascii="Times New Roman" w:hAnsi="Times New Roman"/>
              </w:rPr>
              <w:t>ț</w:t>
            </w:r>
            <w:r w:rsidR="00816871" w:rsidRPr="005D40E5">
              <w:rPr>
                <w:rFonts w:ascii="Times New Roman" w:hAnsi="Times New Roman"/>
              </w:rPr>
              <w:t>ii de promovare</w:t>
            </w:r>
          </w:p>
        </w:tc>
      </w:tr>
      <w:tr w:rsidR="00FD0711" w:rsidRPr="005D40E5" w14:paraId="0B1C4A36" w14:textId="77777777" w:rsidTr="00741631">
        <w:tc>
          <w:tcPr>
            <w:tcW w:w="9060" w:type="dxa"/>
            <w:gridSpan w:val="4"/>
          </w:tcPr>
          <w:p w14:paraId="42A6912D" w14:textId="068F21CD" w:rsidR="00FD0711" w:rsidRPr="005D40E5" w:rsidRDefault="00710EA1" w:rsidP="005D40E5">
            <w:pPr>
              <w:numPr>
                <w:ilvl w:val="0"/>
                <w:numId w:val="8"/>
              </w:numPr>
              <w:spacing w:after="0" w:line="240" w:lineRule="auto"/>
              <w:ind w:left="0"/>
              <w:jc w:val="both"/>
              <w:rPr>
                <w:rFonts w:ascii="Times New Roman" w:hAnsi="Times New Roman"/>
              </w:rPr>
            </w:pPr>
            <w:r w:rsidRPr="005D40E5">
              <w:rPr>
                <w:rFonts w:ascii="Times New Roman" w:hAnsi="Times New Roman"/>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1F982037" w:rsidR="00074A35" w:rsidRPr="00591654" w:rsidRDefault="00B5309D"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2DEAE190" w:rsidR="003C6DC8" w:rsidRPr="00591654" w:rsidRDefault="005D40E5" w:rsidP="00074A35">
            <w:pPr>
              <w:rPr>
                <w:rFonts w:ascii="Times New Roman" w:hAnsi="Times New Roman"/>
                <w:sz w:val="24"/>
                <w:szCs w:val="24"/>
              </w:rPr>
            </w:pPr>
            <w:r>
              <w:rPr>
                <w:rFonts w:ascii="Times New Roman" w:hAnsi="Times New Roman"/>
                <w:sz w:val="24"/>
                <w:szCs w:val="24"/>
              </w:rPr>
              <w:t xml:space="preserve">         </w:t>
            </w:r>
            <w:r w:rsidR="00BE39A2">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264E27FE" w:rsidR="00072B00" w:rsidRPr="00591654" w:rsidRDefault="007228C2" w:rsidP="00074A35">
            <w:pPr>
              <w:rPr>
                <w:rFonts w:ascii="Times New Roman" w:hAnsi="Times New Roman"/>
                <w:sz w:val="24"/>
                <w:szCs w:val="24"/>
              </w:rPr>
            </w:pPr>
            <w:r>
              <w:rPr>
                <w:rFonts w:ascii="Times New Roman" w:hAnsi="Times New Roman"/>
                <w:sz w:val="24"/>
                <w:szCs w:val="24"/>
              </w:rPr>
              <w:t xml:space="preserve">Conf.univ.dr. FLEANCU </w:t>
            </w:r>
            <w:r w:rsidR="005D40E5">
              <w:rPr>
                <w:rFonts w:ascii="Times New Roman" w:hAnsi="Times New Roman"/>
                <w:sz w:val="24"/>
                <w:szCs w:val="24"/>
              </w:rPr>
              <w:t>Julien Leonard</w:t>
            </w:r>
            <w:r w:rsidR="005D40E5" w:rsidRPr="00591654">
              <w:rPr>
                <w:rFonts w:ascii="Times New Roman" w:hAnsi="Times New Roman"/>
                <w:sz w:val="24"/>
                <w:szCs w:val="24"/>
              </w:rPr>
              <w:tab/>
              <w:t xml:space="preserve">          </w:t>
            </w:r>
          </w:p>
        </w:tc>
        <w:tc>
          <w:tcPr>
            <w:tcW w:w="3461" w:type="dxa"/>
            <w:tcBorders>
              <w:bottom w:val="single" w:sz="4" w:space="0" w:color="auto"/>
            </w:tcBorders>
          </w:tcPr>
          <w:p w14:paraId="429814F1" w14:textId="7304594B" w:rsidR="00072B00" w:rsidRDefault="007228C2" w:rsidP="00074A35">
            <w:pPr>
              <w:rPr>
                <w:rFonts w:ascii="Times New Roman" w:hAnsi="Times New Roman"/>
                <w:sz w:val="24"/>
                <w:szCs w:val="24"/>
              </w:rPr>
            </w:pPr>
            <w:r>
              <w:rPr>
                <w:rFonts w:ascii="Times New Roman" w:hAnsi="Times New Roman"/>
                <w:sz w:val="24"/>
                <w:szCs w:val="24"/>
              </w:rPr>
              <w:t xml:space="preserve">Conf.univ.dr. FLEANCU </w:t>
            </w:r>
            <w:r w:rsidR="005D40E5">
              <w:rPr>
                <w:rFonts w:ascii="Times New Roman" w:hAnsi="Times New Roman"/>
                <w:sz w:val="24"/>
                <w:szCs w:val="24"/>
              </w:rPr>
              <w:t>Julien Leonard</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274FE102" w:rsidR="00074A35" w:rsidRPr="00591654" w:rsidRDefault="00B5309D"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4B8AE1BB" w:rsidR="003075CA" w:rsidRPr="00591654" w:rsidRDefault="00B5309D" w:rsidP="0075620D">
            <w:pPr>
              <w:rPr>
                <w:rFonts w:ascii="Times New Roman" w:hAnsi="Times New Roman"/>
                <w:sz w:val="24"/>
                <w:szCs w:val="24"/>
              </w:rPr>
            </w:pPr>
            <w:r>
              <w:rPr>
                <w:rFonts w:ascii="Times New Roman" w:hAnsi="Times New Roman"/>
                <w:sz w:val="24"/>
                <w:szCs w:val="24"/>
              </w:rPr>
              <w:t>29</w:t>
            </w:r>
            <w:r w:rsidR="00420774">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3"/>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F3CC6" w14:textId="77777777" w:rsidR="00327CA0" w:rsidRDefault="00327CA0" w:rsidP="006B0230">
      <w:pPr>
        <w:spacing w:after="0" w:line="240" w:lineRule="auto"/>
      </w:pPr>
      <w:r>
        <w:separator/>
      </w:r>
    </w:p>
  </w:endnote>
  <w:endnote w:type="continuationSeparator" w:id="0">
    <w:p w14:paraId="60C57ECE" w14:textId="77777777" w:rsidR="00327CA0" w:rsidRDefault="00327CA0"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07235" w14:textId="77777777" w:rsidR="00327CA0" w:rsidRDefault="00327CA0" w:rsidP="006B0230">
      <w:pPr>
        <w:spacing w:after="0" w:line="240" w:lineRule="auto"/>
      </w:pPr>
      <w:r>
        <w:separator/>
      </w:r>
    </w:p>
  </w:footnote>
  <w:footnote w:type="continuationSeparator" w:id="0">
    <w:p w14:paraId="248D07B3" w14:textId="77777777" w:rsidR="00327CA0" w:rsidRDefault="00327CA0"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4"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6D7630"/>
    <w:multiLevelType w:val="hybridMultilevel"/>
    <w:tmpl w:val="C1045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D1774F"/>
    <w:multiLevelType w:val="hybridMultilevel"/>
    <w:tmpl w:val="9FB42CC0"/>
    <w:lvl w:ilvl="0" w:tplc="0809000F">
      <w:start w:val="1"/>
      <w:numFmt w:val="decimal"/>
      <w:lvlText w:val="%1."/>
      <w:lvlJc w:val="left"/>
      <w:pPr>
        <w:ind w:left="720" w:hanging="360"/>
      </w:pPr>
    </w:lvl>
    <w:lvl w:ilvl="1" w:tplc="F7D8C04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4A3539"/>
    <w:multiLevelType w:val="hybridMultilevel"/>
    <w:tmpl w:val="D4E4C198"/>
    <w:lvl w:ilvl="0" w:tplc="0409000F">
      <w:start w:val="1"/>
      <w:numFmt w:val="decimal"/>
      <w:lvlText w:val="%1."/>
      <w:lvlJc w:val="left"/>
      <w:pPr>
        <w:ind w:left="720" w:hanging="360"/>
      </w:pPr>
    </w:lvl>
    <w:lvl w:ilvl="1" w:tplc="669A7DBE">
      <w:start w:val="1"/>
      <w:numFmt w:val="decimal"/>
      <w:lvlText w:val="%2."/>
      <w:lvlJc w:val="left"/>
      <w:pPr>
        <w:ind w:left="1500" w:hanging="4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8438889">
    <w:abstractNumId w:val="0"/>
  </w:num>
  <w:num w:numId="2" w16cid:durableId="1551649638">
    <w:abstractNumId w:val="16"/>
  </w:num>
  <w:num w:numId="3" w16cid:durableId="74790233">
    <w:abstractNumId w:val="10"/>
  </w:num>
  <w:num w:numId="4" w16cid:durableId="1344480758">
    <w:abstractNumId w:val="25"/>
  </w:num>
  <w:num w:numId="5" w16cid:durableId="1331638177">
    <w:abstractNumId w:val="17"/>
  </w:num>
  <w:num w:numId="6" w16cid:durableId="1117916359">
    <w:abstractNumId w:val="1"/>
  </w:num>
  <w:num w:numId="7" w16cid:durableId="1038429015">
    <w:abstractNumId w:val="3"/>
  </w:num>
  <w:num w:numId="8" w16cid:durableId="1968510831">
    <w:abstractNumId w:val="12"/>
  </w:num>
  <w:num w:numId="9" w16cid:durableId="2064911779">
    <w:abstractNumId w:val="32"/>
  </w:num>
  <w:num w:numId="10" w16cid:durableId="1980381547">
    <w:abstractNumId w:val="14"/>
  </w:num>
  <w:num w:numId="11" w16cid:durableId="1685553058">
    <w:abstractNumId w:val="4"/>
  </w:num>
  <w:num w:numId="12" w16cid:durableId="986930517">
    <w:abstractNumId w:val="29"/>
  </w:num>
  <w:num w:numId="13" w16cid:durableId="2107649238">
    <w:abstractNumId w:val="19"/>
  </w:num>
  <w:num w:numId="14" w16cid:durableId="1729651101">
    <w:abstractNumId w:val="21"/>
  </w:num>
  <w:num w:numId="15" w16cid:durableId="2078938415">
    <w:abstractNumId w:val="20"/>
  </w:num>
  <w:num w:numId="16" w16cid:durableId="1952931046">
    <w:abstractNumId w:val="8"/>
  </w:num>
  <w:num w:numId="17" w16cid:durableId="1606616758">
    <w:abstractNumId w:val="2"/>
  </w:num>
  <w:num w:numId="18" w16cid:durableId="1524006709">
    <w:abstractNumId w:val="26"/>
  </w:num>
  <w:num w:numId="19" w16cid:durableId="553738189">
    <w:abstractNumId w:val="9"/>
  </w:num>
  <w:num w:numId="20" w16cid:durableId="1379671445">
    <w:abstractNumId w:val="30"/>
  </w:num>
  <w:num w:numId="21" w16cid:durableId="739208152">
    <w:abstractNumId w:val="6"/>
  </w:num>
  <w:num w:numId="22" w16cid:durableId="527257277">
    <w:abstractNumId w:val="33"/>
  </w:num>
  <w:num w:numId="23" w16cid:durableId="1237931679">
    <w:abstractNumId w:val="7"/>
  </w:num>
  <w:num w:numId="24" w16cid:durableId="898781564">
    <w:abstractNumId w:val="31"/>
  </w:num>
  <w:num w:numId="25" w16cid:durableId="892816136">
    <w:abstractNumId w:val="5"/>
  </w:num>
  <w:num w:numId="26" w16cid:durableId="987972806">
    <w:abstractNumId w:val="28"/>
  </w:num>
  <w:num w:numId="27" w16cid:durableId="1863400009">
    <w:abstractNumId w:val="22"/>
  </w:num>
  <w:num w:numId="28" w16cid:durableId="1302074821">
    <w:abstractNumId w:val="23"/>
  </w:num>
  <w:num w:numId="29" w16cid:durableId="620847621">
    <w:abstractNumId w:val="27"/>
  </w:num>
  <w:num w:numId="30" w16cid:durableId="849681293">
    <w:abstractNumId w:val="13"/>
  </w:num>
  <w:num w:numId="31" w16cid:durableId="1016469451">
    <w:abstractNumId w:val="11"/>
  </w:num>
  <w:num w:numId="32" w16cid:durableId="733968690">
    <w:abstractNumId w:val="18"/>
  </w:num>
  <w:num w:numId="33" w16cid:durableId="34282612">
    <w:abstractNumId w:val="15"/>
  </w:num>
  <w:num w:numId="34" w16cid:durableId="155288542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3109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82C22"/>
    <w:rsid w:val="001878EA"/>
    <w:rsid w:val="00196FD8"/>
    <w:rsid w:val="001A6CC3"/>
    <w:rsid w:val="001A7391"/>
    <w:rsid w:val="001B0E2B"/>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32D6"/>
    <w:rsid w:val="00267ECC"/>
    <w:rsid w:val="0027455B"/>
    <w:rsid w:val="002812A5"/>
    <w:rsid w:val="00283858"/>
    <w:rsid w:val="00285303"/>
    <w:rsid w:val="00287260"/>
    <w:rsid w:val="00291777"/>
    <w:rsid w:val="00294A50"/>
    <w:rsid w:val="002A0A18"/>
    <w:rsid w:val="002A0FC9"/>
    <w:rsid w:val="002A2A27"/>
    <w:rsid w:val="002B2D67"/>
    <w:rsid w:val="002B71FF"/>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27CA0"/>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0774"/>
    <w:rsid w:val="0042161F"/>
    <w:rsid w:val="00426218"/>
    <w:rsid w:val="0043585E"/>
    <w:rsid w:val="00436AD6"/>
    <w:rsid w:val="00450A21"/>
    <w:rsid w:val="00453037"/>
    <w:rsid w:val="00455EBB"/>
    <w:rsid w:val="0046279D"/>
    <w:rsid w:val="004662C2"/>
    <w:rsid w:val="004671D0"/>
    <w:rsid w:val="00473190"/>
    <w:rsid w:val="00475A89"/>
    <w:rsid w:val="004924E0"/>
    <w:rsid w:val="004971AD"/>
    <w:rsid w:val="00497817"/>
    <w:rsid w:val="004A05A3"/>
    <w:rsid w:val="004C3756"/>
    <w:rsid w:val="004D278A"/>
    <w:rsid w:val="004D4A49"/>
    <w:rsid w:val="004E0155"/>
    <w:rsid w:val="004E0399"/>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76E7"/>
    <w:rsid w:val="005A12E1"/>
    <w:rsid w:val="005A2B4C"/>
    <w:rsid w:val="005A4B4E"/>
    <w:rsid w:val="005B402D"/>
    <w:rsid w:val="005B601D"/>
    <w:rsid w:val="005B7E57"/>
    <w:rsid w:val="005C23EC"/>
    <w:rsid w:val="005D2AE2"/>
    <w:rsid w:val="005D2C59"/>
    <w:rsid w:val="005D40E5"/>
    <w:rsid w:val="005E20A7"/>
    <w:rsid w:val="006075EF"/>
    <w:rsid w:val="00630381"/>
    <w:rsid w:val="00634243"/>
    <w:rsid w:val="0063587E"/>
    <w:rsid w:val="00637494"/>
    <w:rsid w:val="00637B47"/>
    <w:rsid w:val="00640429"/>
    <w:rsid w:val="0065472F"/>
    <w:rsid w:val="00656530"/>
    <w:rsid w:val="00656C36"/>
    <w:rsid w:val="006577CD"/>
    <w:rsid w:val="00660A65"/>
    <w:rsid w:val="00663268"/>
    <w:rsid w:val="00667789"/>
    <w:rsid w:val="006743B2"/>
    <w:rsid w:val="0067576F"/>
    <w:rsid w:val="00681037"/>
    <w:rsid w:val="00684585"/>
    <w:rsid w:val="006870FE"/>
    <w:rsid w:val="00690032"/>
    <w:rsid w:val="00696A5C"/>
    <w:rsid w:val="006A175C"/>
    <w:rsid w:val="006A4A92"/>
    <w:rsid w:val="006B0230"/>
    <w:rsid w:val="006C2433"/>
    <w:rsid w:val="006C4CA6"/>
    <w:rsid w:val="006C6689"/>
    <w:rsid w:val="006D061F"/>
    <w:rsid w:val="006D22EE"/>
    <w:rsid w:val="006D3895"/>
    <w:rsid w:val="006D4492"/>
    <w:rsid w:val="006E2D3A"/>
    <w:rsid w:val="006E4561"/>
    <w:rsid w:val="006E7AB8"/>
    <w:rsid w:val="006F3F6C"/>
    <w:rsid w:val="006F64C6"/>
    <w:rsid w:val="00700487"/>
    <w:rsid w:val="00704B23"/>
    <w:rsid w:val="00706197"/>
    <w:rsid w:val="00710EA1"/>
    <w:rsid w:val="007122B4"/>
    <w:rsid w:val="007209ED"/>
    <w:rsid w:val="007228C2"/>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80E7D"/>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4747F"/>
    <w:rsid w:val="00952C43"/>
    <w:rsid w:val="00957CFA"/>
    <w:rsid w:val="00962A3E"/>
    <w:rsid w:val="0096651A"/>
    <w:rsid w:val="009739F4"/>
    <w:rsid w:val="00975323"/>
    <w:rsid w:val="00994E0F"/>
    <w:rsid w:val="009A0568"/>
    <w:rsid w:val="009A162C"/>
    <w:rsid w:val="009A3E35"/>
    <w:rsid w:val="009A64D0"/>
    <w:rsid w:val="009B0688"/>
    <w:rsid w:val="009B449A"/>
    <w:rsid w:val="009C1184"/>
    <w:rsid w:val="009C1287"/>
    <w:rsid w:val="009C2D23"/>
    <w:rsid w:val="009C6E3E"/>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C7A22"/>
    <w:rsid w:val="00AD46A4"/>
    <w:rsid w:val="00AD48B4"/>
    <w:rsid w:val="00AD6760"/>
    <w:rsid w:val="00AE0EFD"/>
    <w:rsid w:val="00B13421"/>
    <w:rsid w:val="00B33BE3"/>
    <w:rsid w:val="00B33D7D"/>
    <w:rsid w:val="00B4650B"/>
    <w:rsid w:val="00B52968"/>
    <w:rsid w:val="00B5309D"/>
    <w:rsid w:val="00B5381D"/>
    <w:rsid w:val="00B53C95"/>
    <w:rsid w:val="00B54B49"/>
    <w:rsid w:val="00B559AB"/>
    <w:rsid w:val="00B609FA"/>
    <w:rsid w:val="00B64060"/>
    <w:rsid w:val="00B7109F"/>
    <w:rsid w:val="00B72BE3"/>
    <w:rsid w:val="00B7391E"/>
    <w:rsid w:val="00B91DB1"/>
    <w:rsid w:val="00B95F96"/>
    <w:rsid w:val="00B96466"/>
    <w:rsid w:val="00B97DD5"/>
    <w:rsid w:val="00BA0EDC"/>
    <w:rsid w:val="00BB50D8"/>
    <w:rsid w:val="00BC246B"/>
    <w:rsid w:val="00BC54CA"/>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076D"/>
    <w:rsid w:val="00DE3F01"/>
    <w:rsid w:val="00DF11DA"/>
    <w:rsid w:val="00DF2EBE"/>
    <w:rsid w:val="00DF61C6"/>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590F"/>
    <w:rsid w:val="00E56AA2"/>
    <w:rsid w:val="00E6114C"/>
    <w:rsid w:val="00E637A6"/>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D7DBF"/>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75375379">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b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baschet.ro"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8498B6-7181-4F71-973C-D421DA144BB9}">
  <ds:schemaRefs>
    <ds:schemaRef ds:uri="http://schemas.openxmlformats.org/officeDocument/2006/bibliography"/>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2752</Words>
  <Characters>15692</Characters>
  <Application>Microsoft Office Word</Application>
  <DocSecurity>0</DocSecurity>
  <Lines>130</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6</cp:revision>
  <dcterms:created xsi:type="dcterms:W3CDTF">2025-11-03T14:16:00Z</dcterms:created>
  <dcterms:modified xsi:type="dcterms:W3CDTF">2025-11-04T09:28:00Z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